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986" w:rsidRDefault="00714986" w:rsidP="00C10EC5">
      <w:pPr>
        <w:spacing w:after="120"/>
        <w:jc w:val="center"/>
        <w:rPr>
          <w:rFonts w:ascii="Arial" w:hAnsi="Arial" w:cs="Arial"/>
          <w:color w:val="44546A" w:themeColor="text2"/>
          <w:sz w:val="32"/>
          <w:szCs w:val="32"/>
          <w:u w:val="single"/>
        </w:rPr>
      </w:pPr>
    </w:p>
    <w:p w:rsidR="00714986" w:rsidRDefault="00714986" w:rsidP="00C10EC5">
      <w:pPr>
        <w:spacing w:after="120"/>
        <w:jc w:val="center"/>
        <w:rPr>
          <w:rFonts w:ascii="Arial" w:hAnsi="Arial" w:cs="Arial"/>
          <w:color w:val="44546A" w:themeColor="text2"/>
          <w:sz w:val="32"/>
          <w:szCs w:val="32"/>
          <w:u w:val="single"/>
        </w:rPr>
      </w:pPr>
    </w:p>
    <w:p w:rsidR="00C10EC5" w:rsidRPr="008E08BA" w:rsidRDefault="00C10EC5" w:rsidP="00C10EC5">
      <w:pPr>
        <w:spacing w:after="120"/>
        <w:jc w:val="center"/>
        <w:rPr>
          <w:rFonts w:ascii="Arial" w:hAnsi="Arial" w:cs="Arial"/>
          <w:b/>
          <w:color w:val="44546A" w:themeColor="text2"/>
          <w:sz w:val="32"/>
          <w:szCs w:val="32"/>
          <w:u w:val="single"/>
        </w:rPr>
      </w:pPr>
      <w:r w:rsidRPr="008E08BA">
        <w:rPr>
          <w:rFonts w:ascii="Arial" w:hAnsi="Arial" w:cs="Arial"/>
          <w:color w:val="44546A" w:themeColor="text2"/>
          <w:sz w:val="32"/>
          <w:szCs w:val="32"/>
          <w:u w:val="single"/>
        </w:rPr>
        <w:t>LETA FULL BOARD MEETING</w:t>
      </w:r>
    </w:p>
    <w:p w:rsidR="00C10EC5" w:rsidRPr="008E08BA" w:rsidRDefault="00C10EC5" w:rsidP="00C10EC5">
      <w:pPr>
        <w:jc w:val="center"/>
        <w:rPr>
          <w:rFonts w:ascii="Arial" w:hAnsi="Arial" w:cs="Arial"/>
          <w:color w:val="44546A" w:themeColor="text2"/>
          <w:sz w:val="28"/>
          <w:szCs w:val="28"/>
        </w:rPr>
      </w:pPr>
      <w:r w:rsidRPr="008E08BA">
        <w:rPr>
          <w:rFonts w:ascii="Arial" w:hAnsi="Arial" w:cs="Arial"/>
          <w:color w:val="44546A" w:themeColor="text2"/>
          <w:sz w:val="28"/>
          <w:szCs w:val="28"/>
        </w:rPr>
        <w:sym w:font="Symbol" w:char="F0A8"/>
      </w:r>
      <w:r w:rsidR="003857DC">
        <w:rPr>
          <w:rFonts w:ascii="Arial" w:hAnsi="Arial" w:cs="Arial"/>
          <w:color w:val="44546A" w:themeColor="text2"/>
          <w:sz w:val="28"/>
          <w:szCs w:val="28"/>
        </w:rPr>
        <w:t xml:space="preserve"> </w:t>
      </w:r>
      <w:r>
        <w:rPr>
          <w:rFonts w:ascii="Arial" w:hAnsi="Arial" w:cs="Arial"/>
          <w:color w:val="44546A" w:themeColor="text2"/>
          <w:sz w:val="28"/>
          <w:szCs w:val="28"/>
        </w:rPr>
        <w:t>April</w:t>
      </w:r>
      <w:r w:rsidRPr="008E08BA">
        <w:rPr>
          <w:rFonts w:ascii="Arial" w:hAnsi="Arial" w:cs="Arial"/>
          <w:color w:val="44546A" w:themeColor="text2"/>
          <w:sz w:val="28"/>
          <w:szCs w:val="28"/>
        </w:rPr>
        <w:t xml:space="preserve"> 1</w:t>
      </w:r>
      <w:r>
        <w:rPr>
          <w:rFonts w:ascii="Arial" w:hAnsi="Arial" w:cs="Arial"/>
          <w:color w:val="44546A" w:themeColor="text2"/>
          <w:sz w:val="28"/>
          <w:szCs w:val="28"/>
        </w:rPr>
        <w:t>4</w:t>
      </w:r>
      <w:r w:rsidRPr="008E08BA">
        <w:rPr>
          <w:rFonts w:ascii="Arial" w:hAnsi="Arial" w:cs="Arial"/>
          <w:color w:val="44546A" w:themeColor="text2"/>
          <w:sz w:val="28"/>
          <w:szCs w:val="28"/>
        </w:rPr>
        <w:t>, 2022</w:t>
      </w:r>
      <w:r w:rsidRPr="008E08BA">
        <w:rPr>
          <w:rFonts w:ascii="Arial" w:hAnsi="Arial" w:cs="Arial"/>
          <w:color w:val="44546A" w:themeColor="text2"/>
          <w:sz w:val="28"/>
          <w:szCs w:val="28"/>
        </w:rPr>
        <w:sym w:font="Symbol" w:char="F0A8"/>
      </w:r>
      <w:r w:rsidRPr="008E08BA">
        <w:rPr>
          <w:rFonts w:ascii="Arial" w:hAnsi="Arial" w:cs="Arial"/>
          <w:color w:val="44546A" w:themeColor="text2"/>
          <w:sz w:val="28"/>
          <w:szCs w:val="28"/>
        </w:rPr>
        <w:t xml:space="preserve"> 12:00 PM </w:t>
      </w:r>
      <w:r w:rsidRPr="008E08BA">
        <w:rPr>
          <w:rFonts w:ascii="Arial" w:hAnsi="Arial" w:cs="Arial"/>
          <w:color w:val="44546A" w:themeColor="text2"/>
          <w:sz w:val="28"/>
          <w:szCs w:val="28"/>
        </w:rPr>
        <w:sym w:font="Symbol" w:char="F0A8"/>
      </w:r>
    </w:p>
    <w:p w:rsidR="00C10EC5" w:rsidRPr="008E08BA" w:rsidRDefault="00C10EC5" w:rsidP="00C10EC5">
      <w:pPr>
        <w:jc w:val="center"/>
        <w:rPr>
          <w:rFonts w:ascii="Arial" w:hAnsi="Arial" w:cs="Arial"/>
          <w:color w:val="44546A" w:themeColor="text2"/>
          <w:sz w:val="28"/>
          <w:szCs w:val="28"/>
        </w:rPr>
      </w:pPr>
      <w:r w:rsidRPr="008E08BA">
        <w:rPr>
          <w:rFonts w:ascii="Arial" w:hAnsi="Arial" w:cs="Arial"/>
          <w:color w:val="44546A" w:themeColor="text2"/>
          <w:sz w:val="28"/>
          <w:szCs w:val="28"/>
        </w:rPr>
        <w:t xml:space="preserve"> </w:t>
      </w:r>
      <w:r w:rsidR="003857DC">
        <w:rPr>
          <w:rFonts w:ascii="Arial" w:hAnsi="Arial" w:cs="Arial"/>
          <w:color w:val="44546A" w:themeColor="text2"/>
          <w:sz w:val="28"/>
          <w:szCs w:val="28"/>
        </w:rPr>
        <w:t>LPB</w:t>
      </w:r>
      <w:r w:rsidR="00EE7893">
        <w:rPr>
          <w:rFonts w:ascii="Arial" w:hAnsi="Arial" w:cs="Arial"/>
          <w:color w:val="44546A" w:themeColor="text2"/>
          <w:sz w:val="28"/>
          <w:szCs w:val="28"/>
        </w:rPr>
        <w:t xml:space="preserve"> Boardroom</w:t>
      </w:r>
      <w:r w:rsidR="003857DC">
        <w:rPr>
          <w:rFonts w:ascii="Arial" w:hAnsi="Arial" w:cs="Arial"/>
          <w:color w:val="44546A" w:themeColor="text2"/>
          <w:sz w:val="28"/>
          <w:szCs w:val="28"/>
        </w:rPr>
        <w:t xml:space="preserve"> &amp; </w:t>
      </w:r>
      <w:r w:rsidRPr="008E08BA">
        <w:rPr>
          <w:rFonts w:ascii="Arial" w:hAnsi="Arial" w:cs="Arial"/>
          <w:color w:val="44546A" w:themeColor="text2"/>
          <w:sz w:val="28"/>
          <w:szCs w:val="28"/>
        </w:rPr>
        <w:t>Zoom</w:t>
      </w:r>
      <w:r w:rsidRPr="008E08BA">
        <w:rPr>
          <w:rFonts w:ascii="Arial" w:hAnsi="Arial" w:cs="Arial"/>
          <w:color w:val="44546A" w:themeColor="text2"/>
          <w:sz w:val="28"/>
          <w:szCs w:val="28"/>
        </w:rPr>
        <w:sym w:font="Symbol" w:char="F0A8"/>
      </w:r>
      <w:r w:rsidRPr="008E08BA">
        <w:rPr>
          <w:rFonts w:ascii="Arial" w:hAnsi="Arial" w:cs="Arial"/>
          <w:color w:val="44546A" w:themeColor="text2"/>
          <w:sz w:val="28"/>
          <w:szCs w:val="28"/>
        </w:rPr>
        <w:t>7733 Perkins Road</w:t>
      </w:r>
      <w:r w:rsidRPr="008E08BA">
        <w:rPr>
          <w:rFonts w:ascii="Arial" w:hAnsi="Arial" w:cs="Arial"/>
          <w:color w:val="44546A" w:themeColor="text2"/>
          <w:sz w:val="28"/>
          <w:szCs w:val="28"/>
        </w:rPr>
        <w:sym w:font="Symbol" w:char="F0A8"/>
      </w:r>
      <w:r w:rsidRPr="008E08BA">
        <w:rPr>
          <w:rFonts w:ascii="Arial" w:hAnsi="Arial" w:cs="Arial"/>
          <w:color w:val="44546A" w:themeColor="text2"/>
          <w:sz w:val="28"/>
          <w:szCs w:val="28"/>
        </w:rPr>
        <w:t xml:space="preserve">Baton Rouge, LA </w:t>
      </w:r>
    </w:p>
    <w:p w:rsidR="00C10EC5" w:rsidRPr="008E08BA" w:rsidRDefault="00C10EC5" w:rsidP="00C10EC5">
      <w:pPr>
        <w:jc w:val="both"/>
        <w:rPr>
          <w:rFonts w:ascii="Arial" w:hAnsi="Arial" w:cs="Arial"/>
          <w:color w:val="44546A" w:themeColor="text2"/>
          <w:sz w:val="20"/>
          <w:szCs w:val="20"/>
        </w:rPr>
      </w:pPr>
      <w:r w:rsidRPr="008E08BA">
        <w:rPr>
          <w:rFonts w:ascii="Arial" w:hAnsi="Arial" w:cs="Arial"/>
          <w:b/>
          <w:color w:val="44546A" w:themeColor="text2"/>
          <w:sz w:val="20"/>
          <w:szCs w:val="20"/>
          <w:u w:val="single"/>
        </w:rPr>
        <w:t>Members Present:</w:t>
      </w:r>
      <w:r w:rsidRPr="008E08BA">
        <w:rPr>
          <w:rFonts w:ascii="Arial" w:hAnsi="Arial" w:cs="Arial"/>
          <w:color w:val="44546A" w:themeColor="text2"/>
          <w:sz w:val="20"/>
          <w:szCs w:val="20"/>
        </w:rPr>
        <w:t xml:space="preserve"> Valencia Burton, Sonny Cranch,</w:t>
      </w:r>
      <w:r w:rsidRPr="00C10EC5">
        <w:rPr>
          <w:rFonts w:ascii="Arial" w:hAnsi="Arial" w:cs="Arial"/>
          <w:color w:val="44546A" w:themeColor="text2"/>
          <w:sz w:val="20"/>
          <w:szCs w:val="20"/>
        </w:rPr>
        <w:t xml:space="preserve"> </w:t>
      </w:r>
      <w:r w:rsidRPr="008E08BA">
        <w:rPr>
          <w:rFonts w:ascii="Arial" w:hAnsi="Arial" w:cs="Arial"/>
          <w:color w:val="44546A" w:themeColor="text2"/>
          <w:sz w:val="20"/>
          <w:szCs w:val="20"/>
        </w:rPr>
        <w:t>Eartha Cross</w:t>
      </w:r>
      <w:r>
        <w:rPr>
          <w:rFonts w:ascii="Arial" w:hAnsi="Arial" w:cs="Arial"/>
          <w:color w:val="44546A" w:themeColor="text2"/>
          <w:sz w:val="20"/>
          <w:szCs w:val="20"/>
        </w:rPr>
        <w:t xml:space="preserve">, </w:t>
      </w:r>
      <w:r w:rsidRPr="008E08BA">
        <w:rPr>
          <w:rFonts w:ascii="Arial" w:hAnsi="Arial" w:cs="Arial"/>
          <w:color w:val="44546A" w:themeColor="text2"/>
          <w:sz w:val="20"/>
          <w:szCs w:val="20"/>
        </w:rPr>
        <w:t xml:space="preserve">Dan Hare, Nancy Harrelson, Dr. Tina Holland, Laura Lindsay, </w:t>
      </w:r>
      <w:r w:rsidR="00D83D53" w:rsidRPr="008E08BA">
        <w:rPr>
          <w:rFonts w:ascii="Arial" w:hAnsi="Arial" w:cs="Arial"/>
          <w:color w:val="44546A" w:themeColor="text2"/>
          <w:sz w:val="20"/>
          <w:szCs w:val="20"/>
        </w:rPr>
        <w:t xml:space="preserve">David </w:t>
      </w:r>
      <w:proofErr w:type="spellStart"/>
      <w:r w:rsidR="00D83D53" w:rsidRPr="008E08BA">
        <w:rPr>
          <w:rFonts w:ascii="Arial" w:hAnsi="Arial" w:cs="Arial"/>
          <w:color w:val="44546A" w:themeColor="text2"/>
          <w:sz w:val="20"/>
          <w:szCs w:val="20"/>
        </w:rPr>
        <w:t>Tatman</w:t>
      </w:r>
      <w:proofErr w:type="spellEnd"/>
      <w:r w:rsidR="00D83D53">
        <w:rPr>
          <w:rFonts w:ascii="Arial" w:hAnsi="Arial" w:cs="Arial"/>
          <w:color w:val="44546A" w:themeColor="text2"/>
          <w:sz w:val="20"/>
          <w:szCs w:val="20"/>
        </w:rPr>
        <w:t>,</w:t>
      </w:r>
      <w:r w:rsidR="00D83D53" w:rsidRPr="008E08BA">
        <w:rPr>
          <w:rFonts w:ascii="Arial" w:hAnsi="Arial" w:cs="Arial"/>
          <w:color w:val="44546A" w:themeColor="text2"/>
          <w:sz w:val="20"/>
          <w:szCs w:val="20"/>
        </w:rPr>
        <w:t xml:space="preserve"> </w:t>
      </w:r>
      <w:r w:rsidRPr="008E08BA">
        <w:rPr>
          <w:rFonts w:ascii="Arial" w:hAnsi="Arial" w:cs="Arial"/>
          <w:color w:val="44546A" w:themeColor="text2"/>
          <w:sz w:val="20"/>
          <w:szCs w:val="20"/>
        </w:rPr>
        <w:t>Chris Wegmann</w:t>
      </w:r>
      <w:r>
        <w:rPr>
          <w:rFonts w:ascii="Arial" w:hAnsi="Arial" w:cs="Arial"/>
          <w:color w:val="44546A" w:themeColor="text2"/>
          <w:sz w:val="20"/>
          <w:szCs w:val="20"/>
        </w:rPr>
        <w:t xml:space="preserve">, and </w:t>
      </w:r>
      <w:r w:rsidRPr="008E08BA">
        <w:rPr>
          <w:rFonts w:ascii="Arial" w:hAnsi="Arial" w:cs="Arial"/>
          <w:color w:val="44546A" w:themeColor="text2"/>
          <w:sz w:val="20"/>
          <w:szCs w:val="20"/>
        </w:rPr>
        <w:t>Tracie Woods</w:t>
      </w:r>
      <w:r>
        <w:rPr>
          <w:rFonts w:ascii="Arial" w:hAnsi="Arial" w:cs="Arial"/>
          <w:color w:val="44546A" w:themeColor="text2"/>
          <w:sz w:val="20"/>
          <w:szCs w:val="20"/>
        </w:rPr>
        <w:t>.</w:t>
      </w:r>
    </w:p>
    <w:p w:rsidR="00C10EC5" w:rsidRPr="008E08BA" w:rsidRDefault="00C10EC5" w:rsidP="00C10EC5">
      <w:pPr>
        <w:jc w:val="both"/>
        <w:rPr>
          <w:rFonts w:ascii="Arial" w:hAnsi="Arial" w:cs="Arial"/>
          <w:color w:val="44546A" w:themeColor="text2"/>
          <w:sz w:val="20"/>
          <w:szCs w:val="20"/>
        </w:rPr>
      </w:pPr>
      <w:r w:rsidRPr="008E08BA">
        <w:rPr>
          <w:rFonts w:ascii="Arial" w:hAnsi="Arial" w:cs="Arial"/>
          <w:b/>
          <w:color w:val="44546A" w:themeColor="text2"/>
          <w:sz w:val="20"/>
          <w:szCs w:val="20"/>
          <w:u w:val="single"/>
        </w:rPr>
        <w:t>Members Absent:</w:t>
      </w:r>
      <w:r w:rsidRPr="008E08BA">
        <w:rPr>
          <w:rFonts w:ascii="Arial" w:hAnsi="Arial" w:cs="Arial"/>
          <w:color w:val="44546A" w:themeColor="text2"/>
          <w:sz w:val="20"/>
          <w:szCs w:val="20"/>
        </w:rPr>
        <w:t xml:space="preserve">  </w:t>
      </w:r>
      <w:r w:rsidR="007062DE" w:rsidRPr="008E08BA">
        <w:rPr>
          <w:rFonts w:ascii="Arial" w:hAnsi="Arial" w:cs="Arial"/>
          <w:color w:val="44546A" w:themeColor="text2"/>
          <w:sz w:val="20"/>
          <w:szCs w:val="20"/>
        </w:rPr>
        <w:t>Julie Cherry</w:t>
      </w:r>
      <w:r w:rsidR="007062DE">
        <w:rPr>
          <w:rFonts w:ascii="Arial" w:hAnsi="Arial" w:cs="Arial"/>
          <w:color w:val="44546A" w:themeColor="text2"/>
          <w:sz w:val="20"/>
          <w:szCs w:val="20"/>
        </w:rPr>
        <w:t>,</w:t>
      </w:r>
      <w:r w:rsidR="007062DE" w:rsidRPr="008E08BA">
        <w:rPr>
          <w:rFonts w:ascii="Arial" w:hAnsi="Arial" w:cs="Arial"/>
          <w:color w:val="44546A" w:themeColor="text2"/>
          <w:sz w:val="20"/>
          <w:szCs w:val="20"/>
        </w:rPr>
        <w:t xml:space="preserve"> </w:t>
      </w:r>
      <w:r w:rsidRPr="008E08BA">
        <w:rPr>
          <w:rFonts w:ascii="Arial" w:hAnsi="Arial" w:cs="Arial"/>
          <w:color w:val="44546A" w:themeColor="text2"/>
          <w:sz w:val="20"/>
          <w:szCs w:val="20"/>
        </w:rPr>
        <w:t>Conrad Comeaux</w:t>
      </w:r>
      <w:r>
        <w:rPr>
          <w:rFonts w:ascii="Arial" w:hAnsi="Arial" w:cs="Arial"/>
          <w:color w:val="44546A" w:themeColor="text2"/>
          <w:sz w:val="20"/>
          <w:szCs w:val="20"/>
        </w:rPr>
        <w:t>,</w:t>
      </w:r>
      <w:r w:rsidRPr="008E08BA">
        <w:rPr>
          <w:rFonts w:ascii="Arial" w:hAnsi="Arial" w:cs="Arial"/>
          <w:color w:val="44546A" w:themeColor="text2"/>
          <w:sz w:val="20"/>
          <w:szCs w:val="20"/>
        </w:rPr>
        <w:t xml:space="preserve"> Dr. Belinda Davis</w:t>
      </w:r>
      <w:r>
        <w:rPr>
          <w:rFonts w:ascii="Arial" w:hAnsi="Arial" w:cs="Arial"/>
          <w:color w:val="44546A" w:themeColor="text2"/>
          <w:sz w:val="20"/>
          <w:szCs w:val="20"/>
        </w:rPr>
        <w:t>,</w:t>
      </w:r>
      <w:r w:rsidRPr="008E08BA">
        <w:rPr>
          <w:rFonts w:ascii="Arial" w:hAnsi="Arial" w:cs="Arial"/>
          <w:color w:val="44546A" w:themeColor="text2"/>
          <w:sz w:val="20"/>
          <w:szCs w:val="20"/>
        </w:rPr>
        <w:t xml:space="preserve"> Richard Hartley, Robert King, Kathy </w:t>
      </w:r>
      <w:proofErr w:type="spellStart"/>
      <w:r w:rsidRPr="008E08BA">
        <w:rPr>
          <w:rFonts w:ascii="Arial" w:hAnsi="Arial" w:cs="Arial"/>
          <w:color w:val="44546A" w:themeColor="text2"/>
          <w:sz w:val="20"/>
          <w:szCs w:val="20"/>
        </w:rPr>
        <w:t>Kliebert</w:t>
      </w:r>
      <w:proofErr w:type="spellEnd"/>
      <w:r w:rsidRPr="008E08BA">
        <w:rPr>
          <w:rFonts w:ascii="Arial" w:hAnsi="Arial" w:cs="Arial"/>
          <w:color w:val="44546A" w:themeColor="text2"/>
          <w:sz w:val="20"/>
          <w:szCs w:val="20"/>
        </w:rPr>
        <w:t>, Cathy Seymour</w:t>
      </w:r>
      <w:r>
        <w:rPr>
          <w:rFonts w:ascii="Arial" w:hAnsi="Arial" w:cs="Arial"/>
          <w:color w:val="44546A" w:themeColor="text2"/>
          <w:sz w:val="20"/>
          <w:szCs w:val="20"/>
        </w:rPr>
        <w:t>,</w:t>
      </w:r>
      <w:r w:rsidRPr="008E08BA">
        <w:rPr>
          <w:rFonts w:ascii="Arial" w:hAnsi="Arial" w:cs="Arial"/>
          <w:color w:val="44546A" w:themeColor="text2"/>
          <w:sz w:val="20"/>
          <w:szCs w:val="20"/>
        </w:rPr>
        <w:t xml:space="preserve"> </w:t>
      </w:r>
      <w:r>
        <w:rPr>
          <w:rFonts w:ascii="Arial" w:hAnsi="Arial" w:cs="Arial"/>
          <w:color w:val="44546A" w:themeColor="text2"/>
          <w:sz w:val="20"/>
          <w:szCs w:val="20"/>
        </w:rPr>
        <w:t xml:space="preserve">and </w:t>
      </w:r>
      <w:r w:rsidRPr="008E08BA">
        <w:rPr>
          <w:rFonts w:ascii="Arial" w:hAnsi="Arial" w:cs="Arial"/>
          <w:color w:val="44546A" w:themeColor="text2"/>
          <w:sz w:val="20"/>
          <w:szCs w:val="20"/>
        </w:rPr>
        <w:t>Dr. Quentina Timoll</w:t>
      </w:r>
      <w:r>
        <w:rPr>
          <w:rFonts w:ascii="Arial" w:hAnsi="Arial" w:cs="Arial"/>
          <w:color w:val="44546A" w:themeColor="text2"/>
          <w:sz w:val="20"/>
          <w:szCs w:val="20"/>
        </w:rPr>
        <w:t>.</w:t>
      </w:r>
    </w:p>
    <w:p w:rsidR="00C10EC5" w:rsidRPr="008E08BA" w:rsidRDefault="00C10EC5" w:rsidP="00C10EC5">
      <w:pPr>
        <w:jc w:val="both"/>
        <w:rPr>
          <w:rFonts w:ascii="Arial" w:hAnsi="Arial" w:cs="Arial"/>
          <w:color w:val="44546A" w:themeColor="text2"/>
          <w:sz w:val="20"/>
          <w:szCs w:val="20"/>
        </w:rPr>
      </w:pPr>
      <w:r w:rsidRPr="008E08BA">
        <w:rPr>
          <w:rFonts w:ascii="Arial" w:hAnsi="Arial" w:cs="Arial"/>
          <w:b/>
          <w:color w:val="44546A" w:themeColor="text2"/>
          <w:sz w:val="20"/>
          <w:szCs w:val="20"/>
          <w:u w:val="single"/>
        </w:rPr>
        <w:t>Employees Present:</w:t>
      </w:r>
      <w:r w:rsidRPr="008E08BA">
        <w:rPr>
          <w:rFonts w:ascii="Arial" w:hAnsi="Arial" w:cs="Arial"/>
          <w:color w:val="44546A" w:themeColor="text2"/>
          <w:sz w:val="20"/>
          <w:szCs w:val="20"/>
        </w:rPr>
        <w:t xml:space="preserve"> C.C Copeland, Terri Crockett, Kim Ducote, Linda Midgett, Marlesha Ross</w:t>
      </w:r>
      <w:r>
        <w:rPr>
          <w:rFonts w:ascii="Arial" w:hAnsi="Arial" w:cs="Arial"/>
          <w:color w:val="44546A" w:themeColor="text2"/>
          <w:sz w:val="20"/>
          <w:szCs w:val="20"/>
        </w:rPr>
        <w:t>,</w:t>
      </w:r>
      <w:r w:rsidRPr="008E08BA">
        <w:rPr>
          <w:rFonts w:ascii="Arial" w:hAnsi="Arial" w:cs="Arial"/>
          <w:color w:val="44546A" w:themeColor="text2"/>
          <w:sz w:val="20"/>
          <w:szCs w:val="20"/>
        </w:rPr>
        <w:t xml:space="preserve"> </w:t>
      </w:r>
      <w:r>
        <w:rPr>
          <w:rFonts w:ascii="Arial" w:hAnsi="Arial" w:cs="Arial"/>
          <w:color w:val="44546A" w:themeColor="text2"/>
          <w:sz w:val="20"/>
          <w:szCs w:val="20"/>
        </w:rPr>
        <w:t xml:space="preserve">&amp; </w:t>
      </w:r>
      <w:r w:rsidRPr="008E08BA">
        <w:rPr>
          <w:rFonts w:ascii="Arial" w:hAnsi="Arial" w:cs="Arial"/>
          <w:color w:val="44546A" w:themeColor="text2"/>
          <w:sz w:val="20"/>
          <w:szCs w:val="20"/>
        </w:rPr>
        <w:t>Kathy Scherer</w:t>
      </w:r>
      <w:r>
        <w:rPr>
          <w:rFonts w:ascii="Arial" w:hAnsi="Arial" w:cs="Arial"/>
          <w:color w:val="44546A" w:themeColor="text2"/>
          <w:sz w:val="20"/>
          <w:szCs w:val="20"/>
        </w:rPr>
        <w:t>.</w:t>
      </w:r>
    </w:p>
    <w:p w:rsidR="00C10EC5" w:rsidRPr="008E08BA" w:rsidRDefault="00C10EC5" w:rsidP="00C10EC5">
      <w:pPr>
        <w:jc w:val="both"/>
        <w:rPr>
          <w:rFonts w:ascii="Arial" w:hAnsi="Arial" w:cs="Arial"/>
          <w:color w:val="44546A" w:themeColor="text2"/>
          <w:sz w:val="20"/>
          <w:szCs w:val="20"/>
        </w:rPr>
      </w:pPr>
      <w:r w:rsidRPr="008E08BA">
        <w:rPr>
          <w:rFonts w:ascii="Arial" w:hAnsi="Arial" w:cs="Arial"/>
          <w:b/>
          <w:color w:val="44546A" w:themeColor="text2"/>
          <w:sz w:val="20"/>
          <w:szCs w:val="20"/>
          <w:u w:val="single"/>
        </w:rPr>
        <w:t>Call to Order:</w:t>
      </w:r>
      <w:r w:rsidRPr="008E08BA">
        <w:rPr>
          <w:rFonts w:ascii="Arial" w:hAnsi="Arial" w:cs="Arial"/>
          <w:color w:val="44546A" w:themeColor="text2"/>
          <w:sz w:val="20"/>
          <w:szCs w:val="20"/>
        </w:rPr>
        <w:t xml:space="preserve">  C</w:t>
      </w:r>
      <w:r>
        <w:rPr>
          <w:rFonts w:ascii="Arial" w:hAnsi="Arial" w:cs="Arial"/>
          <w:color w:val="44546A" w:themeColor="text2"/>
          <w:sz w:val="20"/>
          <w:szCs w:val="20"/>
        </w:rPr>
        <w:t>hristopher Wegma</w:t>
      </w:r>
      <w:r w:rsidR="008D11CB">
        <w:rPr>
          <w:rFonts w:ascii="Arial" w:hAnsi="Arial" w:cs="Arial"/>
          <w:color w:val="44546A" w:themeColor="text2"/>
          <w:sz w:val="20"/>
          <w:szCs w:val="20"/>
        </w:rPr>
        <w:t>n</w:t>
      </w:r>
      <w:r>
        <w:rPr>
          <w:rFonts w:ascii="Arial" w:hAnsi="Arial" w:cs="Arial"/>
          <w:color w:val="44546A" w:themeColor="text2"/>
          <w:sz w:val="20"/>
          <w:szCs w:val="20"/>
        </w:rPr>
        <w:t>n</w:t>
      </w:r>
      <w:r w:rsidRPr="008E08BA">
        <w:rPr>
          <w:rFonts w:ascii="Arial" w:hAnsi="Arial" w:cs="Arial"/>
          <w:color w:val="44546A" w:themeColor="text2"/>
          <w:sz w:val="20"/>
          <w:szCs w:val="20"/>
        </w:rPr>
        <w:t xml:space="preserve">, </w:t>
      </w:r>
      <w:r>
        <w:rPr>
          <w:rFonts w:ascii="Arial" w:hAnsi="Arial" w:cs="Arial"/>
          <w:color w:val="44546A" w:themeColor="text2"/>
          <w:sz w:val="20"/>
          <w:szCs w:val="20"/>
        </w:rPr>
        <w:t>the Vice-Chair</w:t>
      </w:r>
      <w:r w:rsidRPr="008E08BA">
        <w:rPr>
          <w:rFonts w:ascii="Arial" w:hAnsi="Arial" w:cs="Arial"/>
          <w:color w:val="44546A" w:themeColor="text2"/>
          <w:sz w:val="20"/>
          <w:szCs w:val="20"/>
        </w:rPr>
        <w:t>, called the meeting to order at 12:0</w:t>
      </w:r>
      <w:r>
        <w:rPr>
          <w:rFonts w:ascii="Arial" w:hAnsi="Arial" w:cs="Arial"/>
          <w:color w:val="44546A" w:themeColor="text2"/>
          <w:sz w:val="20"/>
          <w:szCs w:val="20"/>
        </w:rPr>
        <w:t>5</w:t>
      </w:r>
      <w:r w:rsidRPr="008E08BA">
        <w:rPr>
          <w:rFonts w:ascii="Arial" w:hAnsi="Arial" w:cs="Arial"/>
          <w:color w:val="44546A" w:themeColor="text2"/>
          <w:sz w:val="20"/>
          <w:szCs w:val="20"/>
        </w:rPr>
        <w:t xml:space="preserve"> PM. </w:t>
      </w:r>
    </w:p>
    <w:p w:rsidR="00C10EC5" w:rsidRPr="008E08BA" w:rsidRDefault="00C10EC5" w:rsidP="00C10EC5">
      <w:pPr>
        <w:jc w:val="both"/>
        <w:rPr>
          <w:rFonts w:ascii="Arial" w:hAnsi="Arial" w:cs="Arial"/>
          <w:color w:val="44546A" w:themeColor="text2"/>
          <w:sz w:val="20"/>
          <w:szCs w:val="20"/>
        </w:rPr>
      </w:pPr>
      <w:r w:rsidRPr="008E08BA">
        <w:rPr>
          <w:rFonts w:ascii="Arial" w:hAnsi="Arial" w:cs="Arial"/>
          <w:b/>
          <w:color w:val="44546A" w:themeColor="text2"/>
          <w:sz w:val="20"/>
          <w:szCs w:val="20"/>
          <w:u w:val="single"/>
        </w:rPr>
        <w:t>Approve minutes:</w:t>
      </w:r>
      <w:r w:rsidRPr="008E08BA">
        <w:rPr>
          <w:rFonts w:ascii="Arial" w:hAnsi="Arial" w:cs="Arial"/>
          <w:color w:val="44546A" w:themeColor="text2"/>
          <w:sz w:val="20"/>
          <w:szCs w:val="20"/>
        </w:rPr>
        <w:t xml:space="preserve"> Dr. Tina Holland asked for the Full Board minutes of 2-</w:t>
      </w:r>
      <w:r>
        <w:rPr>
          <w:rFonts w:ascii="Arial" w:hAnsi="Arial" w:cs="Arial"/>
          <w:color w:val="44546A" w:themeColor="text2"/>
          <w:sz w:val="20"/>
          <w:szCs w:val="20"/>
        </w:rPr>
        <w:t>10</w:t>
      </w:r>
      <w:r w:rsidRPr="008E08BA">
        <w:rPr>
          <w:rFonts w:ascii="Arial" w:hAnsi="Arial" w:cs="Arial"/>
          <w:color w:val="44546A" w:themeColor="text2"/>
          <w:sz w:val="20"/>
          <w:szCs w:val="20"/>
        </w:rPr>
        <w:t>-2</w:t>
      </w:r>
      <w:r>
        <w:rPr>
          <w:rFonts w:ascii="Arial" w:hAnsi="Arial" w:cs="Arial"/>
          <w:color w:val="44546A" w:themeColor="text2"/>
          <w:sz w:val="20"/>
          <w:szCs w:val="20"/>
        </w:rPr>
        <w:t>2</w:t>
      </w:r>
      <w:r w:rsidRPr="008E08BA">
        <w:rPr>
          <w:rFonts w:ascii="Arial" w:hAnsi="Arial" w:cs="Arial"/>
          <w:color w:val="44546A" w:themeColor="text2"/>
          <w:sz w:val="20"/>
          <w:szCs w:val="20"/>
        </w:rPr>
        <w:t xml:space="preserve"> to be approved.  </w:t>
      </w:r>
      <w:r>
        <w:rPr>
          <w:rFonts w:ascii="Arial" w:hAnsi="Arial" w:cs="Arial"/>
          <w:color w:val="44546A" w:themeColor="text2"/>
          <w:sz w:val="20"/>
          <w:szCs w:val="20"/>
        </w:rPr>
        <w:t>A motion</w:t>
      </w:r>
      <w:r w:rsidRPr="008E08BA">
        <w:rPr>
          <w:rFonts w:ascii="Arial" w:hAnsi="Arial" w:cs="Arial"/>
          <w:color w:val="44546A" w:themeColor="text2"/>
          <w:sz w:val="20"/>
          <w:szCs w:val="20"/>
        </w:rPr>
        <w:t xml:space="preserve"> was made by Laura Lindsay and seconded by</w:t>
      </w:r>
      <w:r>
        <w:rPr>
          <w:rFonts w:ascii="Arial" w:hAnsi="Arial" w:cs="Arial"/>
          <w:color w:val="44546A" w:themeColor="text2"/>
          <w:sz w:val="20"/>
          <w:szCs w:val="20"/>
        </w:rPr>
        <w:t xml:space="preserve"> Eartha Cross</w:t>
      </w:r>
      <w:r w:rsidRPr="008E08BA">
        <w:rPr>
          <w:rFonts w:ascii="Arial" w:hAnsi="Arial" w:cs="Arial"/>
          <w:color w:val="44546A" w:themeColor="text2"/>
          <w:sz w:val="20"/>
          <w:szCs w:val="20"/>
        </w:rPr>
        <w:t xml:space="preserve">. Motion carried. </w:t>
      </w:r>
    </w:p>
    <w:p w:rsidR="00C10EC5" w:rsidRPr="008E08BA" w:rsidRDefault="00C10EC5" w:rsidP="00C10EC5">
      <w:pPr>
        <w:jc w:val="both"/>
        <w:rPr>
          <w:rFonts w:ascii="Arial" w:hAnsi="Arial" w:cs="Arial"/>
          <w:color w:val="44546A" w:themeColor="text2"/>
          <w:sz w:val="20"/>
          <w:szCs w:val="20"/>
        </w:rPr>
      </w:pPr>
      <w:r w:rsidRPr="008E08BA">
        <w:rPr>
          <w:rFonts w:ascii="Arial" w:hAnsi="Arial" w:cs="Arial"/>
          <w:b/>
          <w:color w:val="44546A" w:themeColor="text2"/>
          <w:sz w:val="20"/>
          <w:szCs w:val="20"/>
          <w:u w:val="single"/>
        </w:rPr>
        <w:t>Financial Report:</w:t>
      </w:r>
      <w:r w:rsidRPr="008E08BA">
        <w:rPr>
          <w:rFonts w:ascii="Arial" w:hAnsi="Arial" w:cs="Arial"/>
          <w:color w:val="44546A" w:themeColor="text2"/>
          <w:sz w:val="20"/>
          <w:szCs w:val="20"/>
        </w:rPr>
        <w:t xml:space="preserve"> </w:t>
      </w:r>
      <w:r w:rsidR="005723E4">
        <w:rPr>
          <w:rFonts w:ascii="Arial" w:hAnsi="Arial" w:cs="Arial"/>
          <w:color w:val="44546A" w:themeColor="text2"/>
          <w:sz w:val="20"/>
          <w:szCs w:val="20"/>
        </w:rPr>
        <w:t>Chris Wegmann</w:t>
      </w:r>
      <w:bookmarkStart w:id="0" w:name="_GoBack"/>
      <w:bookmarkEnd w:id="0"/>
      <w:r w:rsidRPr="008E08BA">
        <w:rPr>
          <w:rFonts w:ascii="Arial" w:hAnsi="Arial" w:cs="Arial"/>
          <w:color w:val="44546A" w:themeColor="text2"/>
          <w:sz w:val="20"/>
          <w:szCs w:val="20"/>
        </w:rPr>
        <w:t xml:space="preserve">, </w:t>
      </w:r>
      <w:r w:rsidR="005723E4">
        <w:rPr>
          <w:rFonts w:ascii="Arial" w:hAnsi="Arial" w:cs="Arial"/>
          <w:color w:val="44546A" w:themeColor="text2"/>
          <w:sz w:val="20"/>
          <w:szCs w:val="20"/>
        </w:rPr>
        <w:t>Vice Chair</w:t>
      </w:r>
      <w:r w:rsidRPr="008E08BA">
        <w:rPr>
          <w:rFonts w:ascii="Arial" w:hAnsi="Arial" w:cs="Arial"/>
          <w:color w:val="44546A" w:themeColor="text2"/>
          <w:sz w:val="20"/>
          <w:szCs w:val="20"/>
        </w:rPr>
        <w:t>, presented the Financial Reports for LETA and FELPB. C</w:t>
      </w:r>
      <w:r w:rsidR="00D22044">
        <w:rPr>
          <w:rFonts w:ascii="Arial" w:hAnsi="Arial" w:cs="Arial"/>
          <w:color w:val="44546A" w:themeColor="text2"/>
          <w:sz w:val="20"/>
          <w:szCs w:val="20"/>
        </w:rPr>
        <w:t>hris Wegmann</w:t>
      </w:r>
      <w:r w:rsidRPr="008E08BA">
        <w:rPr>
          <w:rFonts w:ascii="Arial" w:hAnsi="Arial" w:cs="Arial"/>
          <w:color w:val="44546A" w:themeColor="text2"/>
          <w:sz w:val="20"/>
          <w:szCs w:val="20"/>
        </w:rPr>
        <w:t xml:space="preserve">, </w:t>
      </w:r>
      <w:r w:rsidR="00D22044">
        <w:rPr>
          <w:rFonts w:ascii="Arial" w:hAnsi="Arial" w:cs="Arial"/>
          <w:color w:val="44546A" w:themeColor="text2"/>
          <w:sz w:val="20"/>
          <w:szCs w:val="20"/>
        </w:rPr>
        <w:t>Vice-</w:t>
      </w:r>
      <w:r w:rsidRPr="008E08BA">
        <w:rPr>
          <w:rFonts w:ascii="Arial" w:hAnsi="Arial" w:cs="Arial"/>
          <w:color w:val="44546A" w:themeColor="text2"/>
          <w:sz w:val="20"/>
          <w:szCs w:val="20"/>
        </w:rPr>
        <w:t>Chair, asked for a motion to approve the Financial Reports. A motion was made by Dan Hare and seconded by Laura Lindsay. Motion carried.</w:t>
      </w:r>
    </w:p>
    <w:p w:rsidR="00162ECD" w:rsidRPr="00162ECD" w:rsidRDefault="00C10EC5" w:rsidP="00162ECD">
      <w:pPr>
        <w:widowControl w:val="0"/>
        <w:tabs>
          <w:tab w:val="left" w:pos="459"/>
          <w:tab w:val="left" w:pos="461"/>
        </w:tabs>
        <w:autoSpaceDE w:val="0"/>
        <w:autoSpaceDN w:val="0"/>
        <w:spacing w:after="0" w:line="240" w:lineRule="auto"/>
        <w:rPr>
          <w:rFonts w:ascii="Arial" w:hAnsi="Arial" w:cs="Arial"/>
          <w:color w:val="44546A" w:themeColor="text2"/>
          <w:sz w:val="20"/>
          <w:szCs w:val="20"/>
        </w:rPr>
      </w:pPr>
      <w:r w:rsidRPr="00162ECD">
        <w:rPr>
          <w:rFonts w:ascii="Arial" w:hAnsi="Arial" w:cs="Arial"/>
          <w:b/>
          <w:color w:val="44546A" w:themeColor="text2"/>
          <w:sz w:val="20"/>
          <w:szCs w:val="20"/>
          <w:u w:val="single"/>
        </w:rPr>
        <w:t>Friends Report:</w:t>
      </w:r>
      <w:r w:rsidRPr="00162ECD">
        <w:rPr>
          <w:rFonts w:ascii="Arial" w:hAnsi="Arial" w:cs="Arial"/>
          <w:color w:val="44546A" w:themeColor="text2"/>
          <w:sz w:val="20"/>
          <w:szCs w:val="20"/>
        </w:rPr>
        <w:t xml:space="preserve">  </w:t>
      </w:r>
      <w:r w:rsidR="00D83D53" w:rsidRPr="00162ECD">
        <w:rPr>
          <w:rFonts w:ascii="Arial" w:hAnsi="Arial" w:cs="Arial"/>
          <w:color w:val="44546A" w:themeColor="text2"/>
          <w:sz w:val="20"/>
          <w:szCs w:val="20"/>
        </w:rPr>
        <w:t>Terri Crockett</w:t>
      </w:r>
      <w:r w:rsidRPr="00162ECD">
        <w:rPr>
          <w:rFonts w:ascii="Arial" w:hAnsi="Arial" w:cs="Arial"/>
          <w:color w:val="44546A" w:themeColor="text2"/>
          <w:sz w:val="20"/>
          <w:szCs w:val="20"/>
        </w:rPr>
        <w:t>, gave the Friends of LPB report that included financial highlights for the month</w:t>
      </w:r>
      <w:r w:rsidR="00155489">
        <w:rPr>
          <w:rFonts w:ascii="Arial" w:hAnsi="Arial" w:cs="Arial"/>
          <w:color w:val="44546A" w:themeColor="text2"/>
          <w:sz w:val="20"/>
          <w:szCs w:val="20"/>
        </w:rPr>
        <w:t>, a planned gift,</w:t>
      </w:r>
      <w:r w:rsidRPr="00162ECD">
        <w:rPr>
          <w:rFonts w:ascii="Arial" w:hAnsi="Arial" w:cs="Arial"/>
          <w:color w:val="44546A" w:themeColor="text2"/>
          <w:sz w:val="20"/>
          <w:szCs w:val="20"/>
        </w:rPr>
        <w:t xml:space="preserve"> and details about some of the items that will be in the Legends auction.</w:t>
      </w:r>
      <w:r w:rsidRPr="00162ECD">
        <w:rPr>
          <w:rFonts w:ascii="Arial" w:hAnsi="Arial" w:cs="Arial"/>
          <w:b/>
          <w:color w:val="44546A" w:themeColor="text2"/>
          <w:sz w:val="20"/>
          <w:szCs w:val="20"/>
        </w:rPr>
        <w:t xml:space="preserve"> </w:t>
      </w:r>
      <w:r w:rsidRPr="00162ECD">
        <w:rPr>
          <w:rFonts w:ascii="Arial" w:hAnsi="Arial" w:cs="Arial"/>
          <w:color w:val="44546A" w:themeColor="text2"/>
          <w:sz w:val="20"/>
          <w:szCs w:val="20"/>
        </w:rPr>
        <w:t>Board members offered advertising recommendations for the boat raffle. Friends welcomed a new employee, Ms. Delisa Paul, as Member Service Representative.</w:t>
      </w:r>
    </w:p>
    <w:p w:rsidR="0048019B" w:rsidRPr="00162ECD" w:rsidRDefault="00162ECD" w:rsidP="00162ECD">
      <w:pPr>
        <w:pStyle w:val="ListParagraph"/>
        <w:widowControl w:val="0"/>
        <w:numPr>
          <w:ilvl w:val="0"/>
          <w:numId w:val="4"/>
        </w:numPr>
        <w:tabs>
          <w:tab w:val="left" w:pos="459"/>
          <w:tab w:val="left" w:pos="461"/>
        </w:tabs>
        <w:autoSpaceDE w:val="0"/>
        <w:autoSpaceDN w:val="0"/>
        <w:spacing w:after="0" w:line="240" w:lineRule="auto"/>
        <w:ind w:left="460"/>
        <w:rPr>
          <w:rFonts w:ascii="Arial" w:hAnsi="Arial" w:cs="Arial"/>
          <w:b/>
          <w:color w:val="44546A" w:themeColor="text2"/>
          <w:sz w:val="20"/>
          <w:szCs w:val="20"/>
        </w:rPr>
      </w:pPr>
      <w:r>
        <w:rPr>
          <w:rFonts w:ascii="Arial" w:hAnsi="Arial" w:cs="Arial"/>
          <w:b/>
          <w:color w:val="44546A" w:themeColor="text2"/>
          <w:sz w:val="20"/>
          <w:szCs w:val="20"/>
        </w:rPr>
        <w:t>LEGENDS</w:t>
      </w:r>
    </w:p>
    <w:p w:rsidR="0048019B" w:rsidRPr="00737F31" w:rsidRDefault="0048019B" w:rsidP="00155489">
      <w:pPr>
        <w:pStyle w:val="BodyText"/>
        <w:spacing w:before="1"/>
        <w:ind w:left="820"/>
        <w:rPr>
          <w:rFonts w:ascii="Arial" w:hAnsi="Arial" w:cs="Arial"/>
          <w:color w:val="44546A" w:themeColor="text2"/>
          <w:sz w:val="20"/>
          <w:szCs w:val="20"/>
        </w:rPr>
      </w:pPr>
      <w:r w:rsidRPr="00737F31">
        <w:rPr>
          <w:rFonts w:ascii="Arial" w:hAnsi="Arial" w:cs="Arial"/>
          <w:color w:val="44546A" w:themeColor="text2"/>
          <w:sz w:val="20"/>
          <w:szCs w:val="20"/>
        </w:rPr>
        <w:t>This year’s Legends Gala</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at</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the</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Old</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State Capitol</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is</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sold</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out. However,</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all</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board members are invited to attend the private pre-reception at the Louisiana Governor’s</w:t>
      </w:r>
      <w:r w:rsidRPr="00737F31">
        <w:rPr>
          <w:rFonts w:ascii="Arial" w:hAnsi="Arial" w:cs="Arial"/>
          <w:color w:val="44546A" w:themeColor="text2"/>
          <w:spacing w:val="-2"/>
          <w:sz w:val="20"/>
          <w:szCs w:val="20"/>
        </w:rPr>
        <w:t xml:space="preserve"> </w:t>
      </w:r>
      <w:r w:rsidRPr="00737F31">
        <w:rPr>
          <w:rFonts w:ascii="Arial" w:hAnsi="Arial" w:cs="Arial"/>
          <w:color w:val="44546A" w:themeColor="text2"/>
          <w:sz w:val="20"/>
          <w:szCs w:val="20"/>
        </w:rPr>
        <w:t>Mansion,</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located</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at</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1001</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Capitol</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Access</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Road</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in</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Baton</w:t>
      </w:r>
      <w:r w:rsidRPr="00737F31">
        <w:rPr>
          <w:rFonts w:ascii="Arial" w:hAnsi="Arial" w:cs="Arial"/>
          <w:color w:val="44546A" w:themeColor="text2"/>
          <w:spacing w:val="40"/>
          <w:sz w:val="20"/>
          <w:szCs w:val="20"/>
        </w:rPr>
        <w:t xml:space="preserve"> </w:t>
      </w:r>
      <w:r w:rsidRPr="00737F31">
        <w:rPr>
          <w:rFonts w:ascii="Arial" w:hAnsi="Arial" w:cs="Arial"/>
          <w:color w:val="44546A" w:themeColor="text2"/>
          <w:sz w:val="20"/>
          <w:szCs w:val="20"/>
        </w:rPr>
        <w:t>Rouge.</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 xml:space="preserve">This intimate event is reserved for our Legends Honorees, major sponsors and board members. Champagne and Hors </w:t>
      </w:r>
      <w:proofErr w:type="spellStart"/>
      <w:r w:rsidRPr="00737F31">
        <w:rPr>
          <w:rFonts w:ascii="Arial" w:hAnsi="Arial" w:cs="Arial"/>
          <w:color w:val="44546A" w:themeColor="text2"/>
          <w:sz w:val="20"/>
          <w:szCs w:val="20"/>
        </w:rPr>
        <w:t>d'œuvres</w:t>
      </w:r>
      <w:proofErr w:type="spellEnd"/>
      <w:r w:rsidRPr="00737F31">
        <w:rPr>
          <w:rFonts w:ascii="Arial" w:hAnsi="Arial" w:cs="Arial"/>
          <w:color w:val="44546A" w:themeColor="text2"/>
          <w:sz w:val="20"/>
          <w:szCs w:val="20"/>
        </w:rPr>
        <w:t xml:space="preserve"> will be served.</w:t>
      </w:r>
    </w:p>
    <w:p w:rsidR="0048019B" w:rsidRPr="00737F31" w:rsidRDefault="0048019B" w:rsidP="0048019B">
      <w:pPr>
        <w:spacing w:after="0" w:line="240" w:lineRule="auto"/>
        <w:ind w:left="820" w:right="6221" w:hanging="1"/>
        <w:contextualSpacing/>
        <w:rPr>
          <w:rFonts w:ascii="Arial" w:hAnsi="Arial" w:cs="Arial"/>
          <w:b/>
          <w:color w:val="44546A" w:themeColor="text2"/>
          <w:sz w:val="20"/>
          <w:szCs w:val="20"/>
        </w:rPr>
      </w:pPr>
      <w:r w:rsidRPr="00737F31">
        <w:rPr>
          <w:rFonts w:ascii="Arial" w:hAnsi="Arial" w:cs="Arial"/>
          <w:b/>
          <w:color w:val="44546A" w:themeColor="text2"/>
          <w:sz w:val="20"/>
          <w:szCs w:val="20"/>
        </w:rPr>
        <w:t>Thursday,</w:t>
      </w:r>
      <w:r w:rsidRPr="00737F31">
        <w:rPr>
          <w:rFonts w:ascii="Arial" w:hAnsi="Arial" w:cs="Arial"/>
          <w:b/>
          <w:color w:val="44546A" w:themeColor="text2"/>
          <w:spacing w:val="-17"/>
          <w:sz w:val="20"/>
          <w:szCs w:val="20"/>
        </w:rPr>
        <w:t xml:space="preserve"> </w:t>
      </w:r>
      <w:r w:rsidRPr="00737F31">
        <w:rPr>
          <w:rFonts w:ascii="Arial" w:hAnsi="Arial" w:cs="Arial"/>
          <w:b/>
          <w:color w:val="44546A" w:themeColor="text2"/>
          <w:sz w:val="20"/>
          <w:szCs w:val="20"/>
        </w:rPr>
        <w:t>April</w:t>
      </w:r>
      <w:r w:rsidRPr="00737F31">
        <w:rPr>
          <w:rFonts w:ascii="Arial" w:hAnsi="Arial" w:cs="Arial"/>
          <w:b/>
          <w:color w:val="44546A" w:themeColor="text2"/>
          <w:spacing w:val="-16"/>
          <w:sz w:val="20"/>
          <w:szCs w:val="20"/>
        </w:rPr>
        <w:t xml:space="preserve"> </w:t>
      </w:r>
      <w:r w:rsidRPr="00737F31">
        <w:rPr>
          <w:rFonts w:ascii="Arial" w:hAnsi="Arial" w:cs="Arial"/>
          <w:b/>
          <w:color w:val="44546A" w:themeColor="text2"/>
          <w:sz w:val="20"/>
          <w:szCs w:val="20"/>
        </w:rPr>
        <w:t>28</w:t>
      </w:r>
      <w:r w:rsidRPr="00737F31">
        <w:rPr>
          <w:rFonts w:ascii="Arial" w:hAnsi="Arial" w:cs="Arial"/>
          <w:b/>
          <w:color w:val="44546A" w:themeColor="text2"/>
          <w:sz w:val="20"/>
          <w:szCs w:val="20"/>
          <w:vertAlign w:val="superscript"/>
        </w:rPr>
        <w:t>th</w:t>
      </w:r>
      <w:r w:rsidRPr="00737F31">
        <w:rPr>
          <w:rFonts w:ascii="Arial" w:hAnsi="Arial" w:cs="Arial"/>
          <w:b/>
          <w:color w:val="44546A" w:themeColor="text2"/>
          <w:sz w:val="20"/>
          <w:szCs w:val="20"/>
        </w:rPr>
        <w:t xml:space="preserve"> 5 – </w:t>
      </w:r>
      <w:r>
        <w:rPr>
          <w:rFonts w:ascii="Arial" w:hAnsi="Arial" w:cs="Arial"/>
          <w:b/>
          <w:color w:val="44546A" w:themeColor="text2"/>
          <w:sz w:val="20"/>
          <w:szCs w:val="20"/>
        </w:rPr>
        <w:t>6 PM</w:t>
      </w:r>
    </w:p>
    <w:p w:rsidR="0048019B" w:rsidRDefault="0048019B" w:rsidP="0048019B">
      <w:pPr>
        <w:spacing w:after="0" w:line="240" w:lineRule="auto"/>
        <w:ind w:left="820"/>
        <w:contextualSpacing/>
        <w:jc w:val="both"/>
        <w:rPr>
          <w:rFonts w:ascii="Arial" w:hAnsi="Arial" w:cs="Arial"/>
          <w:b/>
          <w:color w:val="44546A" w:themeColor="text2"/>
          <w:spacing w:val="-2"/>
          <w:sz w:val="20"/>
          <w:szCs w:val="20"/>
        </w:rPr>
      </w:pPr>
      <w:r w:rsidRPr="00737F31">
        <w:rPr>
          <w:rFonts w:ascii="Arial" w:hAnsi="Arial" w:cs="Arial"/>
          <w:b/>
          <w:color w:val="44546A" w:themeColor="text2"/>
          <w:sz w:val="20"/>
          <w:szCs w:val="20"/>
        </w:rPr>
        <w:t>Dress:</w:t>
      </w:r>
      <w:r w:rsidRPr="00737F31">
        <w:rPr>
          <w:rFonts w:ascii="Arial" w:hAnsi="Arial" w:cs="Arial"/>
          <w:b/>
          <w:color w:val="44546A" w:themeColor="text2"/>
          <w:spacing w:val="-8"/>
          <w:sz w:val="20"/>
          <w:szCs w:val="20"/>
        </w:rPr>
        <w:t xml:space="preserve"> </w:t>
      </w:r>
      <w:r w:rsidRPr="00737F31">
        <w:rPr>
          <w:rFonts w:ascii="Arial" w:hAnsi="Arial" w:cs="Arial"/>
          <w:b/>
          <w:color w:val="44546A" w:themeColor="text2"/>
          <w:sz w:val="20"/>
          <w:szCs w:val="20"/>
        </w:rPr>
        <w:t>Black</w:t>
      </w:r>
      <w:r w:rsidRPr="00737F31">
        <w:rPr>
          <w:rFonts w:ascii="Arial" w:hAnsi="Arial" w:cs="Arial"/>
          <w:b/>
          <w:color w:val="44546A" w:themeColor="text2"/>
          <w:spacing w:val="-8"/>
          <w:sz w:val="20"/>
          <w:szCs w:val="20"/>
        </w:rPr>
        <w:t xml:space="preserve"> </w:t>
      </w:r>
      <w:r w:rsidRPr="00737F31">
        <w:rPr>
          <w:rFonts w:ascii="Arial" w:hAnsi="Arial" w:cs="Arial"/>
          <w:b/>
          <w:color w:val="44546A" w:themeColor="text2"/>
          <w:sz w:val="20"/>
          <w:szCs w:val="20"/>
        </w:rPr>
        <w:t>Tie</w:t>
      </w:r>
      <w:r w:rsidRPr="00737F31">
        <w:rPr>
          <w:rFonts w:ascii="Arial" w:hAnsi="Arial" w:cs="Arial"/>
          <w:b/>
          <w:color w:val="44546A" w:themeColor="text2"/>
          <w:spacing w:val="-5"/>
          <w:sz w:val="20"/>
          <w:szCs w:val="20"/>
        </w:rPr>
        <w:t xml:space="preserve"> </w:t>
      </w:r>
      <w:r w:rsidRPr="00737F31">
        <w:rPr>
          <w:rFonts w:ascii="Arial" w:hAnsi="Arial" w:cs="Arial"/>
          <w:b/>
          <w:color w:val="44546A" w:themeColor="text2"/>
          <w:spacing w:val="-2"/>
          <w:sz w:val="20"/>
          <w:szCs w:val="20"/>
        </w:rPr>
        <w:t>optional</w:t>
      </w:r>
    </w:p>
    <w:p w:rsidR="0048019B" w:rsidRPr="0048019B" w:rsidRDefault="0048019B" w:rsidP="0048019B">
      <w:pPr>
        <w:spacing w:after="0" w:line="240" w:lineRule="auto"/>
        <w:ind w:left="820"/>
        <w:contextualSpacing/>
        <w:jc w:val="both"/>
        <w:rPr>
          <w:rFonts w:ascii="Arial" w:hAnsi="Arial" w:cs="Arial"/>
          <w:b/>
          <w:color w:val="44546A" w:themeColor="text2"/>
          <w:sz w:val="20"/>
          <w:szCs w:val="20"/>
        </w:rPr>
      </w:pPr>
      <w:r w:rsidRPr="00737F31">
        <w:rPr>
          <w:rFonts w:ascii="Arial" w:hAnsi="Arial" w:cs="Arial"/>
          <w:color w:val="44546A" w:themeColor="text2"/>
          <w:sz w:val="20"/>
          <w:szCs w:val="20"/>
        </w:rPr>
        <w:t>For</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security</w:t>
      </w:r>
      <w:r w:rsidRPr="00737F31">
        <w:rPr>
          <w:rFonts w:ascii="Arial" w:hAnsi="Arial" w:cs="Arial"/>
          <w:color w:val="44546A" w:themeColor="text2"/>
          <w:spacing w:val="-6"/>
          <w:sz w:val="20"/>
          <w:szCs w:val="20"/>
        </w:rPr>
        <w:t xml:space="preserve"> </w:t>
      </w:r>
      <w:r w:rsidRPr="00737F31">
        <w:rPr>
          <w:rFonts w:ascii="Arial" w:hAnsi="Arial" w:cs="Arial"/>
          <w:color w:val="44546A" w:themeColor="text2"/>
          <w:sz w:val="20"/>
          <w:szCs w:val="20"/>
        </w:rPr>
        <w:t>purposes,</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it</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is</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required</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that you</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RSVP</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for</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this</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reception by</w:t>
      </w:r>
      <w:r w:rsidRPr="00737F31">
        <w:rPr>
          <w:rFonts w:ascii="Arial" w:hAnsi="Arial" w:cs="Arial"/>
          <w:color w:val="44546A" w:themeColor="text2"/>
          <w:spacing w:val="-6"/>
          <w:sz w:val="20"/>
          <w:szCs w:val="20"/>
        </w:rPr>
        <w:t xml:space="preserve"> </w:t>
      </w:r>
      <w:r w:rsidRPr="00737F31">
        <w:rPr>
          <w:rFonts w:ascii="Arial" w:hAnsi="Arial" w:cs="Arial"/>
          <w:color w:val="44546A" w:themeColor="text2"/>
          <w:sz w:val="20"/>
          <w:szCs w:val="20"/>
        </w:rPr>
        <w:t>Monday, April</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18</w:t>
      </w:r>
      <w:r w:rsidRPr="00737F31">
        <w:rPr>
          <w:rFonts w:ascii="Arial" w:hAnsi="Arial" w:cs="Arial"/>
          <w:color w:val="44546A" w:themeColor="text2"/>
          <w:sz w:val="20"/>
          <w:szCs w:val="20"/>
          <w:vertAlign w:val="superscript"/>
        </w:rPr>
        <w:t>th</w:t>
      </w:r>
      <w:r w:rsidRPr="00737F31">
        <w:rPr>
          <w:rFonts w:ascii="Arial" w:hAnsi="Arial" w:cs="Arial"/>
          <w:color w:val="44546A" w:themeColor="text2"/>
          <w:sz w:val="20"/>
          <w:szCs w:val="20"/>
        </w:rPr>
        <w:t>. The</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Governor’s</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Mansion</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requires</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that</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all</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guests</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provide</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their</w:t>
      </w:r>
      <w:r w:rsidRPr="00737F31">
        <w:rPr>
          <w:rFonts w:ascii="Arial" w:hAnsi="Arial" w:cs="Arial"/>
          <w:color w:val="44546A" w:themeColor="text2"/>
          <w:spacing w:val="-1"/>
          <w:sz w:val="20"/>
          <w:szCs w:val="20"/>
        </w:rPr>
        <w:t xml:space="preserve"> </w:t>
      </w:r>
      <w:r w:rsidRPr="00737F31">
        <w:rPr>
          <w:rFonts w:ascii="Arial" w:hAnsi="Arial" w:cs="Arial"/>
          <w:color w:val="44546A" w:themeColor="text2"/>
          <w:sz w:val="20"/>
          <w:szCs w:val="20"/>
        </w:rPr>
        <w:t xml:space="preserve">driver’s license number, state issued, along with first and last name. If you plan to attend, please RSVP to Charlene Moll via e-mail at </w:t>
      </w:r>
      <w:hyperlink r:id="rId5">
        <w:r w:rsidRPr="00737F31">
          <w:rPr>
            <w:rFonts w:ascii="Arial" w:hAnsi="Arial" w:cs="Arial"/>
            <w:color w:val="44546A" w:themeColor="text2"/>
            <w:sz w:val="20"/>
            <w:szCs w:val="20"/>
            <w:u w:val="single" w:color="0562C1"/>
          </w:rPr>
          <w:t>cmoll@lpb.org</w:t>
        </w:r>
      </w:hyperlink>
      <w:r w:rsidRPr="00737F31">
        <w:rPr>
          <w:rFonts w:ascii="Arial" w:hAnsi="Arial" w:cs="Arial"/>
          <w:color w:val="44546A" w:themeColor="text2"/>
          <w:sz w:val="20"/>
          <w:szCs w:val="20"/>
        </w:rPr>
        <w:t>.</w:t>
      </w:r>
    </w:p>
    <w:p w:rsidR="0048019B" w:rsidRPr="00737F31" w:rsidRDefault="0048019B" w:rsidP="0048019B">
      <w:pPr>
        <w:pStyle w:val="ListParagraph"/>
        <w:widowControl w:val="0"/>
        <w:numPr>
          <w:ilvl w:val="0"/>
          <w:numId w:val="4"/>
        </w:numPr>
        <w:tabs>
          <w:tab w:val="left" w:pos="459"/>
          <w:tab w:val="left" w:pos="461"/>
        </w:tabs>
        <w:autoSpaceDE w:val="0"/>
        <w:autoSpaceDN w:val="0"/>
        <w:spacing w:after="0" w:line="240" w:lineRule="auto"/>
        <w:ind w:left="460"/>
        <w:rPr>
          <w:rFonts w:ascii="Arial" w:hAnsi="Arial" w:cs="Arial"/>
          <w:b/>
          <w:color w:val="44546A" w:themeColor="text2"/>
          <w:sz w:val="20"/>
          <w:szCs w:val="20"/>
        </w:rPr>
      </w:pPr>
      <w:r w:rsidRPr="00737F31">
        <w:rPr>
          <w:rFonts w:ascii="Arial" w:hAnsi="Arial" w:cs="Arial"/>
          <w:b/>
          <w:color w:val="44546A" w:themeColor="text2"/>
          <w:sz w:val="20"/>
          <w:szCs w:val="20"/>
        </w:rPr>
        <w:t>ANCHORS</w:t>
      </w:r>
      <w:r w:rsidRPr="00737F31">
        <w:rPr>
          <w:rFonts w:ascii="Arial" w:hAnsi="Arial" w:cs="Arial"/>
          <w:b/>
          <w:color w:val="44546A" w:themeColor="text2"/>
          <w:spacing w:val="-12"/>
          <w:sz w:val="20"/>
          <w:szCs w:val="20"/>
        </w:rPr>
        <w:t xml:space="preserve"> </w:t>
      </w:r>
      <w:r w:rsidRPr="00737F31">
        <w:rPr>
          <w:rFonts w:ascii="Arial" w:hAnsi="Arial" w:cs="Arial"/>
          <w:b/>
          <w:color w:val="44546A" w:themeColor="text2"/>
          <w:sz w:val="20"/>
          <w:szCs w:val="20"/>
        </w:rPr>
        <w:t>AWEIGH</w:t>
      </w:r>
      <w:r w:rsidRPr="00737F31">
        <w:rPr>
          <w:rFonts w:ascii="Arial" w:hAnsi="Arial" w:cs="Arial"/>
          <w:b/>
          <w:color w:val="44546A" w:themeColor="text2"/>
          <w:spacing w:val="-11"/>
          <w:sz w:val="20"/>
          <w:szCs w:val="20"/>
        </w:rPr>
        <w:t xml:space="preserve"> </w:t>
      </w:r>
      <w:r w:rsidRPr="00737F31">
        <w:rPr>
          <w:rFonts w:ascii="Arial" w:hAnsi="Arial" w:cs="Arial"/>
          <w:b/>
          <w:color w:val="44546A" w:themeColor="text2"/>
          <w:sz w:val="20"/>
          <w:szCs w:val="20"/>
        </w:rPr>
        <w:t>BOAT</w:t>
      </w:r>
      <w:r w:rsidRPr="00737F31">
        <w:rPr>
          <w:rFonts w:ascii="Arial" w:hAnsi="Arial" w:cs="Arial"/>
          <w:b/>
          <w:color w:val="44546A" w:themeColor="text2"/>
          <w:spacing w:val="-9"/>
          <w:sz w:val="20"/>
          <w:szCs w:val="20"/>
        </w:rPr>
        <w:t xml:space="preserve"> </w:t>
      </w:r>
      <w:r w:rsidRPr="00737F31">
        <w:rPr>
          <w:rFonts w:ascii="Arial" w:hAnsi="Arial" w:cs="Arial"/>
          <w:b/>
          <w:color w:val="44546A" w:themeColor="text2"/>
          <w:spacing w:val="-2"/>
          <w:sz w:val="20"/>
          <w:szCs w:val="20"/>
        </w:rPr>
        <w:t>RAFFLE</w:t>
      </w:r>
    </w:p>
    <w:p w:rsidR="0048019B" w:rsidRPr="00737F31" w:rsidRDefault="0048019B" w:rsidP="0048019B">
      <w:pPr>
        <w:pStyle w:val="BodyText"/>
        <w:ind w:left="820"/>
        <w:contextualSpacing/>
        <w:rPr>
          <w:rFonts w:ascii="Arial" w:hAnsi="Arial" w:cs="Arial"/>
          <w:color w:val="44546A" w:themeColor="text2"/>
          <w:sz w:val="20"/>
          <w:szCs w:val="20"/>
        </w:rPr>
      </w:pPr>
      <w:r w:rsidRPr="00737F31">
        <w:rPr>
          <w:rFonts w:ascii="Arial" w:hAnsi="Arial" w:cs="Arial"/>
          <w:color w:val="44546A" w:themeColor="text2"/>
          <w:sz w:val="20"/>
          <w:szCs w:val="20"/>
        </w:rPr>
        <w:t>Grand</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Prize:</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2022</w:t>
      </w:r>
      <w:r w:rsidRPr="00737F31">
        <w:rPr>
          <w:rFonts w:ascii="Arial" w:hAnsi="Arial" w:cs="Arial"/>
          <w:color w:val="44546A" w:themeColor="text2"/>
          <w:spacing w:val="-2"/>
          <w:sz w:val="20"/>
          <w:szCs w:val="20"/>
        </w:rPr>
        <w:t xml:space="preserve"> </w:t>
      </w:r>
      <w:proofErr w:type="spellStart"/>
      <w:r w:rsidRPr="00737F31">
        <w:rPr>
          <w:rFonts w:ascii="Arial" w:hAnsi="Arial" w:cs="Arial"/>
          <w:color w:val="44546A" w:themeColor="text2"/>
          <w:sz w:val="20"/>
          <w:szCs w:val="20"/>
        </w:rPr>
        <w:t>Vexus</w:t>
      </w:r>
      <w:proofErr w:type="spellEnd"/>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AVX1980cc</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Boat</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valued</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at</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$39,995</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from</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Boat</w:t>
      </w:r>
      <w:r w:rsidRPr="00737F31">
        <w:rPr>
          <w:rFonts w:ascii="Arial" w:hAnsi="Arial" w:cs="Arial"/>
          <w:color w:val="44546A" w:themeColor="text2"/>
          <w:spacing w:val="-5"/>
          <w:sz w:val="20"/>
          <w:szCs w:val="20"/>
        </w:rPr>
        <w:t xml:space="preserve"> </w:t>
      </w:r>
      <w:proofErr w:type="spellStart"/>
      <w:r w:rsidRPr="00737F31">
        <w:rPr>
          <w:rFonts w:ascii="Arial" w:hAnsi="Arial" w:cs="Arial"/>
          <w:color w:val="44546A" w:themeColor="text2"/>
          <w:sz w:val="20"/>
          <w:szCs w:val="20"/>
        </w:rPr>
        <w:t>Stuf</w:t>
      </w:r>
      <w:proofErr w:type="spellEnd"/>
      <w:r w:rsidRPr="00737F31">
        <w:rPr>
          <w:rFonts w:ascii="Arial" w:hAnsi="Arial" w:cs="Arial"/>
          <w:color w:val="44546A" w:themeColor="text2"/>
          <w:sz w:val="20"/>
          <w:szCs w:val="20"/>
        </w:rPr>
        <w:t xml:space="preserve"> Deadline to enter is Monday, May 30 at midnight</w:t>
      </w:r>
    </w:p>
    <w:p w:rsidR="00155489" w:rsidRDefault="0048019B" w:rsidP="00155489">
      <w:pPr>
        <w:pStyle w:val="BodyText"/>
        <w:ind w:left="820" w:right="2794"/>
        <w:contextualSpacing/>
        <w:rPr>
          <w:rFonts w:ascii="Arial" w:hAnsi="Arial" w:cs="Arial"/>
          <w:color w:val="44546A" w:themeColor="text2"/>
          <w:sz w:val="20"/>
          <w:szCs w:val="20"/>
        </w:rPr>
      </w:pPr>
      <w:r w:rsidRPr="00737F31">
        <w:rPr>
          <w:rFonts w:ascii="Arial" w:hAnsi="Arial" w:cs="Arial"/>
          <w:color w:val="44546A" w:themeColor="text2"/>
          <w:sz w:val="20"/>
          <w:szCs w:val="20"/>
        </w:rPr>
        <w:t>Tickets are $50, buy 2 and get one ticket FREE!</w:t>
      </w:r>
    </w:p>
    <w:p w:rsidR="0048019B" w:rsidRPr="00737F31" w:rsidRDefault="0048019B" w:rsidP="00155489">
      <w:pPr>
        <w:pStyle w:val="BodyText"/>
        <w:ind w:left="820" w:right="2794"/>
        <w:contextualSpacing/>
        <w:rPr>
          <w:rFonts w:ascii="Arial" w:hAnsi="Arial" w:cs="Arial"/>
          <w:color w:val="44546A" w:themeColor="text2"/>
          <w:sz w:val="20"/>
          <w:szCs w:val="20"/>
        </w:rPr>
      </w:pPr>
      <w:r w:rsidRPr="00737F31">
        <w:rPr>
          <w:rFonts w:ascii="Arial" w:hAnsi="Arial" w:cs="Arial"/>
          <w:color w:val="44546A" w:themeColor="text2"/>
          <w:sz w:val="20"/>
          <w:szCs w:val="20"/>
        </w:rPr>
        <w:t>Current</w:t>
      </w:r>
      <w:r w:rsidRPr="00737F31">
        <w:rPr>
          <w:rFonts w:ascii="Arial" w:hAnsi="Arial" w:cs="Arial"/>
          <w:color w:val="44546A" w:themeColor="text2"/>
          <w:spacing w:val="-7"/>
          <w:sz w:val="20"/>
          <w:szCs w:val="20"/>
        </w:rPr>
        <w:t xml:space="preserve"> </w:t>
      </w:r>
      <w:r w:rsidRPr="00737F31">
        <w:rPr>
          <w:rFonts w:ascii="Arial" w:hAnsi="Arial" w:cs="Arial"/>
          <w:color w:val="44546A" w:themeColor="text2"/>
          <w:sz w:val="20"/>
          <w:szCs w:val="20"/>
        </w:rPr>
        <w:t>revenue:</w:t>
      </w:r>
      <w:r w:rsidRPr="00737F31">
        <w:rPr>
          <w:rFonts w:ascii="Arial" w:hAnsi="Arial" w:cs="Arial"/>
          <w:color w:val="44546A" w:themeColor="text2"/>
          <w:spacing w:val="-7"/>
          <w:sz w:val="20"/>
          <w:szCs w:val="20"/>
        </w:rPr>
        <w:t xml:space="preserve"> </w:t>
      </w:r>
      <w:r w:rsidRPr="00737F31">
        <w:rPr>
          <w:rFonts w:ascii="Arial" w:hAnsi="Arial" w:cs="Arial"/>
          <w:color w:val="44546A" w:themeColor="text2"/>
          <w:sz w:val="20"/>
          <w:szCs w:val="20"/>
        </w:rPr>
        <w:t>$</w:t>
      </w:r>
      <w:r w:rsidR="00155489">
        <w:rPr>
          <w:rFonts w:ascii="Arial" w:hAnsi="Arial" w:cs="Arial"/>
          <w:color w:val="44546A" w:themeColor="text2"/>
          <w:sz w:val="20"/>
          <w:szCs w:val="20"/>
        </w:rPr>
        <w:t>41,215</w:t>
      </w:r>
    </w:p>
    <w:p w:rsidR="00155489" w:rsidRDefault="0048019B" w:rsidP="0048019B">
      <w:pPr>
        <w:pStyle w:val="ListParagraph"/>
        <w:widowControl w:val="0"/>
        <w:numPr>
          <w:ilvl w:val="0"/>
          <w:numId w:val="4"/>
        </w:numPr>
        <w:tabs>
          <w:tab w:val="left" w:pos="460"/>
          <w:tab w:val="left" w:pos="461"/>
        </w:tabs>
        <w:autoSpaceDE w:val="0"/>
        <w:autoSpaceDN w:val="0"/>
        <w:spacing w:after="0" w:line="240" w:lineRule="auto"/>
        <w:ind w:right="1197" w:hanging="720"/>
        <w:rPr>
          <w:rFonts w:ascii="Arial" w:hAnsi="Arial" w:cs="Arial"/>
          <w:b/>
          <w:color w:val="44546A" w:themeColor="text2"/>
          <w:sz w:val="20"/>
          <w:szCs w:val="20"/>
        </w:rPr>
      </w:pPr>
      <w:r w:rsidRPr="00737F31">
        <w:rPr>
          <w:rFonts w:ascii="Arial" w:hAnsi="Arial" w:cs="Arial"/>
          <w:b/>
          <w:color w:val="44546A" w:themeColor="text2"/>
          <w:sz w:val="20"/>
          <w:szCs w:val="20"/>
        </w:rPr>
        <w:t>FINANCIALS</w:t>
      </w:r>
      <w:r w:rsidRPr="00737F31">
        <w:rPr>
          <w:rFonts w:ascii="Arial" w:hAnsi="Arial" w:cs="Arial"/>
          <w:b/>
          <w:color w:val="44546A" w:themeColor="text2"/>
          <w:spacing w:val="40"/>
          <w:sz w:val="20"/>
          <w:szCs w:val="20"/>
        </w:rPr>
        <w:t xml:space="preserve"> </w:t>
      </w:r>
      <w:r w:rsidRPr="00737F31">
        <w:rPr>
          <w:rFonts w:ascii="Arial" w:hAnsi="Arial" w:cs="Arial"/>
          <w:b/>
          <w:color w:val="44546A" w:themeColor="text2"/>
          <w:sz w:val="20"/>
          <w:szCs w:val="20"/>
        </w:rPr>
        <w:t>FLPB</w:t>
      </w:r>
      <w:r w:rsidRPr="00737F31">
        <w:rPr>
          <w:rFonts w:ascii="Arial" w:hAnsi="Arial" w:cs="Arial"/>
          <w:b/>
          <w:color w:val="44546A" w:themeColor="text2"/>
          <w:spacing w:val="-6"/>
          <w:sz w:val="20"/>
          <w:szCs w:val="20"/>
        </w:rPr>
        <w:t xml:space="preserve"> </w:t>
      </w:r>
      <w:r w:rsidRPr="00737F31">
        <w:rPr>
          <w:rFonts w:ascii="Arial" w:hAnsi="Arial" w:cs="Arial"/>
          <w:b/>
          <w:color w:val="44546A" w:themeColor="text2"/>
          <w:sz w:val="20"/>
          <w:szCs w:val="20"/>
        </w:rPr>
        <w:t>FEBRUARY</w:t>
      </w:r>
      <w:r w:rsidRPr="00737F31">
        <w:rPr>
          <w:rFonts w:ascii="Arial" w:hAnsi="Arial" w:cs="Arial"/>
          <w:b/>
          <w:color w:val="44546A" w:themeColor="text2"/>
          <w:spacing w:val="-8"/>
          <w:sz w:val="20"/>
          <w:szCs w:val="20"/>
        </w:rPr>
        <w:t xml:space="preserve"> </w:t>
      </w:r>
      <w:r w:rsidRPr="00737F31">
        <w:rPr>
          <w:rFonts w:ascii="Arial" w:hAnsi="Arial" w:cs="Arial"/>
          <w:b/>
          <w:color w:val="44546A" w:themeColor="text2"/>
          <w:sz w:val="20"/>
          <w:szCs w:val="20"/>
        </w:rPr>
        <w:t>2022</w:t>
      </w:r>
      <w:r w:rsidRPr="00737F31">
        <w:rPr>
          <w:rFonts w:ascii="Arial" w:hAnsi="Arial" w:cs="Arial"/>
          <w:b/>
          <w:color w:val="44546A" w:themeColor="text2"/>
          <w:spacing w:val="-8"/>
          <w:sz w:val="20"/>
          <w:szCs w:val="20"/>
        </w:rPr>
        <w:t xml:space="preserve"> </w:t>
      </w:r>
      <w:r w:rsidRPr="00737F31">
        <w:rPr>
          <w:rFonts w:ascii="Arial" w:hAnsi="Arial" w:cs="Arial"/>
          <w:b/>
          <w:color w:val="44546A" w:themeColor="text2"/>
          <w:sz w:val="20"/>
          <w:szCs w:val="20"/>
        </w:rPr>
        <w:t>FINANCIAL</w:t>
      </w:r>
      <w:r w:rsidRPr="00737F31">
        <w:rPr>
          <w:rFonts w:ascii="Arial" w:hAnsi="Arial" w:cs="Arial"/>
          <w:b/>
          <w:color w:val="44546A" w:themeColor="text2"/>
          <w:spacing w:val="-8"/>
          <w:sz w:val="20"/>
          <w:szCs w:val="20"/>
        </w:rPr>
        <w:t xml:space="preserve"> </w:t>
      </w:r>
      <w:r w:rsidRPr="00737F31">
        <w:rPr>
          <w:rFonts w:ascii="Arial" w:hAnsi="Arial" w:cs="Arial"/>
          <w:b/>
          <w:color w:val="44546A" w:themeColor="text2"/>
          <w:sz w:val="20"/>
          <w:szCs w:val="20"/>
        </w:rPr>
        <w:t>STATEMENT</w:t>
      </w:r>
    </w:p>
    <w:p w:rsidR="0048019B" w:rsidRPr="00155489" w:rsidRDefault="00155489" w:rsidP="00155489">
      <w:pPr>
        <w:widowControl w:val="0"/>
        <w:tabs>
          <w:tab w:val="left" w:pos="460"/>
          <w:tab w:val="left" w:pos="461"/>
        </w:tabs>
        <w:autoSpaceDE w:val="0"/>
        <w:autoSpaceDN w:val="0"/>
        <w:spacing w:after="0" w:line="240" w:lineRule="auto"/>
        <w:ind w:left="100" w:right="1197"/>
        <w:rPr>
          <w:rFonts w:ascii="Arial" w:hAnsi="Arial" w:cs="Arial"/>
          <w:b/>
          <w:color w:val="44546A" w:themeColor="text2"/>
          <w:sz w:val="20"/>
          <w:szCs w:val="20"/>
        </w:rPr>
      </w:pPr>
      <w:r>
        <w:rPr>
          <w:rFonts w:ascii="Arial" w:hAnsi="Arial" w:cs="Arial"/>
          <w:b/>
          <w:color w:val="44546A" w:themeColor="text2"/>
          <w:spacing w:val="-2"/>
          <w:sz w:val="20"/>
          <w:szCs w:val="20"/>
        </w:rPr>
        <w:tab/>
      </w:r>
      <w:r>
        <w:rPr>
          <w:rFonts w:ascii="Arial" w:hAnsi="Arial" w:cs="Arial"/>
          <w:b/>
          <w:color w:val="44546A" w:themeColor="text2"/>
          <w:spacing w:val="-2"/>
          <w:sz w:val="20"/>
          <w:szCs w:val="20"/>
        </w:rPr>
        <w:tab/>
        <w:t xml:space="preserve">       </w:t>
      </w:r>
      <w:r w:rsidR="0048019B" w:rsidRPr="00155489">
        <w:rPr>
          <w:rFonts w:ascii="Arial" w:hAnsi="Arial" w:cs="Arial"/>
          <w:b/>
          <w:color w:val="44546A" w:themeColor="text2"/>
          <w:spacing w:val="-2"/>
          <w:sz w:val="20"/>
          <w:szCs w:val="20"/>
        </w:rPr>
        <w:t>Revenue</w:t>
      </w:r>
    </w:p>
    <w:p w:rsidR="0048019B" w:rsidRPr="00737F31" w:rsidRDefault="0048019B" w:rsidP="0048019B">
      <w:pPr>
        <w:pStyle w:val="BodyText"/>
        <w:ind w:left="820"/>
        <w:contextualSpacing/>
        <w:rPr>
          <w:rFonts w:ascii="Arial" w:hAnsi="Arial" w:cs="Arial"/>
          <w:color w:val="44546A" w:themeColor="text2"/>
          <w:sz w:val="20"/>
          <w:szCs w:val="20"/>
        </w:rPr>
      </w:pPr>
      <w:r w:rsidRPr="00737F31">
        <w:rPr>
          <w:rFonts w:ascii="Arial" w:hAnsi="Arial" w:cs="Arial"/>
          <w:color w:val="44546A" w:themeColor="text2"/>
          <w:sz w:val="20"/>
          <w:szCs w:val="20"/>
        </w:rPr>
        <w:t>At</w:t>
      </w:r>
      <w:r w:rsidRPr="00737F31">
        <w:rPr>
          <w:rFonts w:ascii="Arial" w:hAnsi="Arial" w:cs="Arial"/>
          <w:color w:val="44546A" w:themeColor="text2"/>
          <w:spacing w:val="-7"/>
          <w:sz w:val="20"/>
          <w:szCs w:val="20"/>
        </w:rPr>
        <w:t xml:space="preserve"> </w:t>
      </w:r>
      <w:r w:rsidRPr="00737F31">
        <w:rPr>
          <w:rFonts w:ascii="Arial" w:hAnsi="Arial" w:cs="Arial"/>
          <w:color w:val="44546A" w:themeColor="text2"/>
          <w:sz w:val="20"/>
          <w:szCs w:val="20"/>
        </w:rPr>
        <w:t>the</w:t>
      </w:r>
      <w:r w:rsidRPr="00737F31">
        <w:rPr>
          <w:rFonts w:ascii="Arial" w:hAnsi="Arial" w:cs="Arial"/>
          <w:color w:val="44546A" w:themeColor="text2"/>
          <w:spacing w:val="-7"/>
          <w:sz w:val="20"/>
          <w:szCs w:val="20"/>
        </w:rPr>
        <w:t xml:space="preserve"> </w:t>
      </w:r>
      <w:r w:rsidRPr="00737F31">
        <w:rPr>
          <w:rFonts w:ascii="Arial" w:hAnsi="Arial" w:cs="Arial"/>
          <w:color w:val="44546A" w:themeColor="text2"/>
          <w:sz w:val="20"/>
          <w:szCs w:val="20"/>
        </w:rPr>
        <w:t>end</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of</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February,</w:t>
      </w:r>
      <w:r w:rsidRPr="00737F31">
        <w:rPr>
          <w:rFonts w:ascii="Arial" w:hAnsi="Arial" w:cs="Arial"/>
          <w:color w:val="44546A" w:themeColor="text2"/>
          <w:spacing w:val="-5"/>
          <w:sz w:val="20"/>
          <w:szCs w:val="20"/>
        </w:rPr>
        <w:t xml:space="preserve"> </w:t>
      </w:r>
      <w:r w:rsidRPr="00737F31">
        <w:rPr>
          <w:rFonts w:ascii="Arial" w:hAnsi="Arial" w:cs="Arial"/>
          <w:color w:val="44546A" w:themeColor="text2"/>
          <w:sz w:val="20"/>
          <w:szCs w:val="20"/>
        </w:rPr>
        <w:t>membership</w:t>
      </w:r>
      <w:r w:rsidRPr="00737F31">
        <w:rPr>
          <w:rFonts w:ascii="Arial" w:hAnsi="Arial" w:cs="Arial"/>
          <w:color w:val="44546A" w:themeColor="text2"/>
          <w:spacing w:val="-6"/>
          <w:sz w:val="20"/>
          <w:szCs w:val="20"/>
        </w:rPr>
        <w:t xml:space="preserve"> </w:t>
      </w:r>
      <w:r w:rsidRPr="00737F31">
        <w:rPr>
          <w:rFonts w:ascii="Arial" w:hAnsi="Arial" w:cs="Arial"/>
          <w:color w:val="44546A" w:themeColor="text2"/>
          <w:sz w:val="20"/>
          <w:szCs w:val="20"/>
        </w:rPr>
        <w:t>revenue</w:t>
      </w:r>
      <w:r w:rsidRPr="00737F31">
        <w:rPr>
          <w:rFonts w:ascii="Arial" w:hAnsi="Arial" w:cs="Arial"/>
          <w:color w:val="44546A" w:themeColor="text2"/>
          <w:spacing w:val="-7"/>
          <w:sz w:val="20"/>
          <w:szCs w:val="20"/>
        </w:rPr>
        <w:t xml:space="preserve"> </w:t>
      </w:r>
      <w:r w:rsidRPr="00737F31">
        <w:rPr>
          <w:rFonts w:ascii="Arial" w:hAnsi="Arial" w:cs="Arial"/>
          <w:color w:val="44546A" w:themeColor="text2"/>
          <w:sz w:val="20"/>
          <w:szCs w:val="20"/>
        </w:rPr>
        <w:t>for</w:t>
      </w:r>
      <w:r w:rsidRPr="00737F31">
        <w:rPr>
          <w:rFonts w:ascii="Arial" w:hAnsi="Arial" w:cs="Arial"/>
          <w:color w:val="44546A" w:themeColor="text2"/>
          <w:spacing w:val="-7"/>
          <w:sz w:val="20"/>
          <w:szCs w:val="20"/>
        </w:rPr>
        <w:t xml:space="preserve"> </w:t>
      </w:r>
      <w:r w:rsidRPr="00737F31">
        <w:rPr>
          <w:rFonts w:ascii="Arial" w:hAnsi="Arial" w:cs="Arial"/>
          <w:color w:val="44546A" w:themeColor="text2"/>
          <w:sz w:val="20"/>
          <w:szCs w:val="20"/>
        </w:rPr>
        <w:t>the</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month</w:t>
      </w:r>
      <w:r w:rsidRPr="00737F31">
        <w:rPr>
          <w:rFonts w:ascii="Arial" w:hAnsi="Arial" w:cs="Arial"/>
          <w:color w:val="44546A" w:themeColor="text2"/>
          <w:spacing w:val="-7"/>
          <w:sz w:val="20"/>
          <w:szCs w:val="20"/>
        </w:rPr>
        <w:t xml:space="preserve"> </w:t>
      </w:r>
      <w:r w:rsidRPr="00737F31">
        <w:rPr>
          <w:rFonts w:ascii="Arial" w:hAnsi="Arial" w:cs="Arial"/>
          <w:color w:val="44546A" w:themeColor="text2"/>
          <w:spacing w:val="-5"/>
          <w:sz w:val="20"/>
          <w:szCs w:val="20"/>
        </w:rPr>
        <w:t>was</w:t>
      </w:r>
    </w:p>
    <w:p w:rsidR="0048019B" w:rsidRPr="00737F31" w:rsidRDefault="0048019B" w:rsidP="0048019B">
      <w:pPr>
        <w:pStyle w:val="BodyText"/>
        <w:ind w:left="819"/>
        <w:contextualSpacing/>
        <w:rPr>
          <w:rFonts w:ascii="Arial" w:hAnsi="Arial" w:cs="Arial"/>
          <w:color w:val="44546A" w:themeColor="text2"/>
          <w:sz w:val="20"/>
          <w:szCs w:val="20"/>
        </w:rPr>
      </w:pPr>
      <w:r w:rsidRPr="00737F31">
        <w:rPr>
          <w:rFonts w:ascii="Arial" w:hAnsi="Arial" w:cs="Arial"/>
          <w:color w:val="44546A" w:themeColor="text2"/>
          <w:sz w:val="20"/>
          <w:szCs w:val="20"/>
        </w:rPr>
        <w:t>$210,261.81.</w:t>
      </w:r>
      <w:r w:rsidRPr="00737F31">
        <w:rPr>
          <w:rFonts w:ascii="Arial" w:hAnsi="Arial" w:cs="Arial"/>
          <w:color w:val="44546A" w:themeColor="text2"/>
          <w:spacing w:val="-10"/>
          <w:sz w:val="20"/>
          <w:szCs w:val="20"/>
        </w:rPr>
        <w:t xml:space="preserve"> </w:t>
      </w:r>
      <w:r w:rsidRPr="00737F31">
        <w:rPr>
          <w:rFonts w:ascii="Arial" w:hAnsi="Arial" w:cs="Arial"/>
          <w:color w:val="44546A" w:themeColor="text2"/>
          <w:sz w:val="20"/>
          <w:szCs w:val="20"/>
        </w:rPr>
        <w:t>Overall</w:t>
      </w:r>
      <w:r w:rsidRPr="00737F31">
        <w:rPr>
          <w:rFonts w:ascii="Arial" w:hAnsi="Arial" w:cs="Arial"/>
          <w:color w:val="44546A" w:themeColor="text2"/>
          <w:spacing w:val="-9"/>
          <w:sz w:val="20"/>
          <w:szCs w:val="20"/>
        </w:rPr>
        <w:t xml:space="preserve"> </w:t>
      </w:r>
      <w:r w:rsidRPr="00737F31">
        <w:rPr>
          <w:rFonts w:ascii="Arial" w:hAnsi="Arial" w:cs="Arial"/>
          <w:color w:val="44546A" w:themeColor="text2"/>
          <w:sz w:val="20"/>
          <w:szCs w:val="20"/>
        </w:rPr>
        <w:t>revenue</w:t>
      </w:r>
      <w:r w:rsidRPr="00737F31">
        <w:rPr>
          <w:rFonts w:ascii="Arial" w:hAnsi="Arial" w:cs="Arial"/>
          <w:color w:val="44546A" w:themeColor="text2"/>
          <w:spacing w:val="-9"/>
          <w:sz w:val="20"/>
          <w:szCs w:val="20"/>
        </w:rPr>
        <w:t xml:space="preserve"> </w:t>
      </w:r>
      <w:r w:rsidRPr="00737F31">
        <w:rPr>
          <w:rFonts w:ascii="Arial" w:hAnsi="Arial" w:cs="Arial"/>
          <w:color w:val="44546A" w:themeColor="text2"/>
          <w:sz w:val="20"/>
          <w:szCs w:val="20"/>
        </w:rPr>
        <w:t>was</w:t>
      </w:r>
      <w:r w:rsidRPr="00737F31">
        <w:rPr>
          <w:rFonts w:ascii="Arial" w:hAnsi="Arial" w:cs="Arial"/>
          <w:color w:val="44546A" w:themeColor="text2"/>
          <w:spacing w:val="-6"/>
          <w:sz w:val="20"/>
          <w:szCs w:val="20"/>
        </w:rPr>
        <w:t xml:space="preserve"> </w:t>
      </w:r>
      <w:r w:rsidRPr="00737F31">
        <w:rPr>
          <w:rFonts w:ascii="Arial" w:hAnsi="Arial" w:cs="Arial"/>
          <w:color w:val="44546A" w:themeColor="text2"/>
          <w:spacing w:val="-2"/>
          <w:sz w:val="20"/>
          <w:szCs w:val="20"/>
        </w:rPr>
        <w:t>$2,872,032.65.</w:t>
      </w:r>
    </w:p>
    <w:p w:rsidR="0047728A" w:rsidRPr="002E46A3" w:rsidRDefault="0048019B" w:rsidP="002E46A3">
      <w:pPr>
        <w:spacing w:after="0" w:line="240" w:lineRule="auto"/>
        <w:ind w:left="819"/>
        <w:contextualSpacing/>
        <w:rPr>
          <w:rFonts w:ascii="Arial" w:hAnsi="Arial" w:cs="Arial"/>
          <w:b/>
          <w:color w:val="44546A" w:themeColor="text2"/>
          <w:spacing w:val="-2"/>
          <w:sz w:val="20"/>
          <w:szCs w:val="20"/>
        </w:rPr>
      </w:pPr>
      <w:r w:rsidRPr="00737F31">
        <w:rPr>
          <w:rFonts w:ascii="Arial" w:hAnsi="Arial" w:cs="Arial"/>
          <w:b/>
          <w:color w:val="44546A" w:themeColor="text2"/>
          <w:spacing w:val="-2"/>
          <w:sz w:val="20"/>
          <w:szCs w:val="20"/>
        </w:rPr>
        <w:t>Expenses</w:t>
      </w:r>
    </w:p>
    <w:p w:rsidR="0048019B" w:rsidRPr="00737F31" w:rsidRDefault="0048019B" w:rsidP="0048019B">
      <w:pPr>
        <w:pStyle w:val="BodyText"/>
        <w:ind w:left="819"/>
        <w:contextualSpacing/>
        <w:rPr>
          <w:rFonts w:ascii="Arial" w:hAnsi="Arial" w:cs="Arial"/>
          <w:color w:val="44546A" w:themeColor="text2"/>
          <w:sz w:val="20"/>
          <w:szCs w:val="20"/>
        </w:rPr>
      </w:pPr>
      <w:r w:rsidRPr="00737F31">
        <w:rPr>
          <w:rFonts w:ascii="Arial" w:hAnsi="Arial" w:cs="Arial"/>
          <w:color w:val="44546A" w:themeColor="text2"/>
          <w:sz w:val="20"/>
          <w:szCs w:val="20"/>
        </w:rPr>
        <w:t>Expenditures</w:t>
      </w:r>
      <w:r w:rsidRPr="00737F31">
        <w:rPr>
          <w:rFonts w:ascii="Arial" w:hAnsi="Arial" w:cs="Arial"/>
          <w:color w:val="44546A" w:themeColor="text2"/>
          <w:spacing w:val="-7"/>
          <w:sz w:val="20"/>
          <w:szCs w:val="20"/>
        </w:rPr>
        <w:t xml:space="preserve"> </w:t>
      </w:r>
      <w:r w:rsidRPr="00737F31">
        <w:rPr>
          <w:rFonts w:ascii="Arial" w:hAnsi="Arial" w:cs="Arial"/>
          <w:color w:val="44546A" w:themeColor="text2"/>
          <w:sz w:val="20"/>
          <w:szCs w:val="20"/>
        </w:rPr>
        <w:t>for</w:t>
      </w:r>
      <w:r w:rsidRPr="00737F31">
        <w:rPr>
          <w:rFonts w:ascii="Arial" w:hAnsi="Arial" w:cs="Arial"/>
          <w:color w:val="44546A" w:themeColor="text2"/>
          <w:spacing w:val="-6"/>
          <w:sz w:val="20"/>
          <w:szCs w:val="20"/>
        </w:rPr>
        <w:t xml:space="preserve"> </w:t>
      </w:r>
      <w:r w:rsidRPr="00737F31">
        <w:rPr>
          <w:rFonts w:ascii="Arial" w:hAnsi="Arial" w:cs="Arial"/>
          <w:color w:val="44546A" w:themeColor="text2"/>
          <w:sz w:val="20"/>
          <w:szCs w:val="20"/>
        </w:rPr>
        <w:t>the</w:t>
      </w:r>
      <w:r w:rsidRPr="00737F31">
        <w:rPr>
          <w:rFonts w:ascii="Arial" w:hAnsi="Arial" w:cs="Arial"/>
          <w:color w:val="44546A" w:themeColor="text2"/>
          <w:spacing w:val="-4"/>
          <w:sz w:val="20"/>
          <w:szCs w:val="20"/>
        </w:rPr>
        <w:t xml:space="preserve"> </w:t>
      </w:r>
      <w:r w:rsidRPr="00737F31">
        <w:rPr>
          <w:rFonts w:ascii="Arial" w:hAnsi="Arial" w:cs="Arial"/>
          <w:color w:val="44546A" w:themeColor="text2"/>
          <w:sz w:val="20"/>
          <w:szCs w:val="20"/>
        </w:rPr>
        <w:t>month</w:t>
      </w:r>
      <w:r w:rsidRPr="00737F31">
        <w:rPr>
          <w:rFonts w:ascii="Arial" w:hAnsi="Arial" w:cs="Arial"/>
          <w:color w:val="44546A" w:themeColor="text2"/>
          <w:spacing w:val="-7"/>
          <w:sz w:val="20"/>
          <w:szCs w:val="20"/>
        </w:rPr>
        <w:t xml:space="preserve"> </w:t>
      </w:r>
      <w:r w:rsidRPr="00737F31">
        <w:rPr>
          <w:rFonts w:ascii="Arial" w:hAnsi="Arial" w:cs="Arial"/>
          <w:color w:val="44546A" w:themeColor="text2"/>
          <w:sz w:val="20"/>
          <w:szCs w:val="20"/>
        </w:rPr>
        <w:t>totaled</w:t>
      </w:r>
      <w:r w:rsidRPr="00737F31">
        <w:rPr>
          <w:rFonts w:ascii="Arial" w:hAnsi="Arial" w:cs="Arial"/>
          <w:color w:val="44546A" w:themeColor="text2"/>
          <w:spacing w:val="-6"/>
          <w:sz w:val="20"/>
          <w:szCs w:val="20"/>
        </w:rPr>
        <w:t xml:space="preserve"> </w:t>
      </w:r>
      <w:r w:rsidRPr="00737F31">
        <w:rPr>
          <w:rFonts w:ascii="Arial" w:hAnsi="Arial" w:cs="Arial"/>
          <w:color w:val="44546A" w:themeColor="text2"/>
          <w:spacing w:val="-2"/>
          <w:sz w:val="20"/>
          <w:szCs w:val="20"/>
        </w:rPr>
        <w:t>$130.042.18.</w:t>
      </w:r>
    </w:p>
    <w:p w:rsidR="0048019B" w:rsidRPr="00737F31" w:rsidRDefault="0048019B" w:rsidP="0048019B">
      <w:pPr>
        <w:spacing w:after="0" w:line="240" w:lineRule="auto"/>
        <w:ind w:left="819"/>
        <w:contextualSpacing/>
        <w:rPr>
          <w:rFonts w:ascii="Arial" w:hAnsi="Arial" w:cs="Arial"/>
          <w:b/>
          <w:color w:val="44546A" w:themeColor="text2"/>
          <w:sz w:val="20"/>
          <w:szCs w:val="20"/>
        </w:rPr>
      </w:pPr>
      <w:r w:rsidRPr="00737F31">
        <w:rPr>
          <w:rFonts w:ascii="Arial" w:hAnsi="Arial" w:cs="Arial"/>
          <w:b/>
          <w:color w:val="44546A" w:themeColor="text2"/>
          <w:sz w:val="20"/>
          <w:szCs w:val="20"/>
        </w:rPr>
        <w:t>Items</w:t>
      </w:r>
      <w:r w:rsidRPr="00737F31">
        <w:rPr>
          <w:rFonts w:ascii="Arial" w:hAnsi="Arial" w:cs="Arial"/>
          <w:b/>
          <w:color w:val="44546A" w:themeColor="text2"/>
          <w:spacing w:val="-7"/>
          <w:sz w:val="20"/>
          <w:szCs w:val="20"/>
        </w:rPr>
        <w:t xml:space="preserve"> </w:t>
      </w:r>
      <w:r w:rsidRPr="00737F31">
        <w:rPr>
          <w:rFonts w:ascii="Arial" w:hAnsi="Arial" w:cs="Arial"/>
          <w:b/>
          <w:color w:val="44546A" w:themeColor="text2"/>
          <w:sz w:val="20"/>
          <w:szCs w:val="20"/>
        </w:rPr>
        <w:t>of</w:t>
      </w:r>
      <w:r w:rsidRPr="00737F31">
        <w:rPr>
          <w:rFonts w:ascii="Arial" w:hAnsi="Arial" w:cs="Arial"/>
          <w:b/>
          <w:color w:val="44546A" w:themeColor="text2"/>
          <w:spacing w:val="-7"/>
          <w:sz w:val="20"/>
          <w:szCs w:val="20"/>
        </w:rPr>
        <w:t xml:space="preserve"> </w:t>
      </w:r>
      <w:r w:rsidRPr="00737F31">
        <w:rPr>
          <w:rFonts w:ascii="Arial" w:hAnsi="Arial" w:cs="Arial"/>
          <w:b/>
          <w:color w:val="44546A" w:themeColor="text2"/>
          <w:spacing w:val="-4"/>
          <w:sz w:val="20"/>
          <w:szCs w:val="20"/>
        </w:rPr>
        <w:t>Note</w:t>
      </w:r>
    </w:p>
    <w:p w:rsidR="00155489" w:rsidRDefault="0048019B" w:rsidP="0048019B">
      <w:pPr>
        <w:pStyle w:val="BodyText"/>
        <w:ind w:left="1540" w:right="4368" w:hanging="1"/>
        <w:contextualSpacing/>
        <w:rPr>
          <w:rFonts w:ascii="Arial" w:hAnsi="Arial" w:cs="Arial"/>
          <w:color w:val="44546A" w:themeColor="text2"/>
          <w:sz w:val="20"/>
          <w:szCs w:val="20"/>
        </w:rPr>
      </w:pPr>
      <w:r w:rsidRPr="00737F31">
        <w:rPr>
          <w:rFonts w:ascii="Arial" w:hAnsi="Arial" w:cs="Arial"/>
          <w:color w:val="44546A" w:themeColor="text2"/>
          <w:sz w:val="20"/>
          <w:szCs w:val="20"/>
        </w:rPr>
        <w:t>Renewal</w:t>
      </w:r>
      <w:r w:rsidRPr="00737F31">
        <w:rPr>
          <w:rFonts w:ascii="Arial" w:hAnsi="Arial" w:cs="Arial"/>
          <w:color w:val="44546A" w:themeColor="text2"/>
          <w:spacing w:val="-11"/>
          <w:sz w:val="20"/>
          <w:szCs w:val="20"/>
        </w:rPr>
        <w:t xml:space="preserve"> </w:t>
      </w:r>
      <w:r w:rsidRPr="00737F31">
        <w:rPr>
          <w:rFonts w:ascii="Arial" w:hAnsi="Arial" w:cs="Arial"/>
          <w:color w:val="44546A" w:themeColor="text2"/>
          <w:sz w:val="20"/>
          <w:szCs w:val="20"/>
        </w:rPr>
        <w:t>revenue</w:t>
      </w:r>
      <w:r w:rsidRPr="00737F31">
        <w:rPr>
          <w:rFonts w:ascii="Arial" w:hAnsi="Arial" w:cs="Arial"/>
          <w:color w:val="44546A" w:themeColor="text2"/>
          <w:spacing w:val="-11"/>
          <w:sz w:val="20"/>
          <w:szCs w:val="20"/>
        </w:rPr>
        <w:t xml:space="preserve"> </w:t>
      </w:r>
      <w:r w:rsidRPr="00737F31">
        <w:rPr>
          <w:rFonts w:ascii="Arial" w:hAnsi="Arial" w:cs="Arial"/>
          <w:color w:val="44546A" w:themeColor="text2"/>
          <w:sz w:val="20"/>
          <w:szCs w:val="20"/>
        </w:rPr>
        <w:t>is</w:t>
      </w:r>
      <w:r w:rsidRPr="00737F31">
        <w:rPr>
          <w:rFonts w:ascii="Arial" w:hAnsi="Arial" w:cs="Arial"/>
          <w:color w:val="44546A" w:themeColor="text2"/>
          <w:spacing w:val="-9"/>
          <w:sz w:val="20"/>
          <w:szCs w:val="20"/>
        </w:rPr>
        <w:t xml:space="preserve"> </w:t>
      </w:r>
      <w:r w:rsidRPr="00737F31">
        <w:rPr>
          <w:rFonts w:ascii="Arial" w:hAnsi="Arial" w:cs="Arial"/>
          <w:color w:val="44546A" w:themeColor="text2"/>
          <w:sz w:val="20"/>
          <w:szCs w:val="20"/>
        </w:rPr>
        <w:t>up</w:t>
      </w:r>
      <w:r w:rsidRPr="00737F31">
        <w:rPr>
          <w:rFonts w:ascii="Arial" w:hAnsi="Arial" w:cs="Arial"/>
          <w:color w:val="44546A" w:themeColor="text2"/>
          <w:spacing w:val="-9"/>
          <w:sz w:val="20"/>
          <w:szCs w:val="20"/>
        </w:rPr>
        <w:t xml:space="preserve"> </w:t>
      </w:r>
      <w:r w:rsidRPr="00737F31">
        <w:rPr>
          <w:rFonts w:ascii="Arial" w:hAnsi="Arial" w:cs="Arial"/>
          <w:color w:val="44546A" w:themeColor="text2"/>
          <w:sz w:val="20"/>
          <w:szCs w:val="20"/>
        </w:rPr>
        <w:t>24%</w:t>
      </w:r>
    </w:p>
    <w:p w:rsidR="0048019B" w:rsidRPr="00737F31" w:rsidRDefault="0048019B" w:rsidP="0048019B">
      <w:pPr>
        <w:pStyle w:val="BodyText"/>
        <w:ind w:left="1540" w:right="4368" w:hanging="1"/>
        <w:contextualSpacing/>
        <w:rPr>
          <w:rFonts w:ascii="Arial" w:hAnsi="Arial" w:cs="Arial"/>
          <w:color w:val="44546A" w:themeColor="text2"/>
          <w:sz w:val="20"/>
          <w:szCs w:val="20"/>
        </w:rPr>
      </w:pPr>
      <w:r w:rsidRPr="00737F31">
        <w:rPr>
          <w:rFonts w:ascii="Arial" w:hAnsi="Arial" w:cs="Arial"/>
          <w:color w:val="44546A" w:themeColor="text2"/>
          <w:sz w:val="20"/>
          <w:szCs w:val="20"/>
        </w:rPr>
        <w:t>Raffle revenue is up 42%</w:t>
      </w:r>
    </w:p>
    <w:p w:rsidR="000602CF" w:rsidRDefault="000602CF" w:rsidP="000602CF">
      <w:pPr>
        <w:spacing w:after="0" w:line="240" w:lineRule="auto"/>
        <w:ind w:right="-540"/>
        <w:rPr>
          <w:rFonts w:ascii="Arial" w:hAnsi="Arial" w:cs="Arial"/>
          <w:color w:val="44546A" w:themeColor="text2"/>
          <w:sz w:val="20"/>
          <w:szCs w:val="20"/>
        </w:rPr>
      </w:pPr>
    </w:p>
    <w:p w:rsidR="000602CF" w:rsidRDefault="000602CF" w:rsidP="000602CF">
      <w:pPr>
        <w:spacing w:after="0" w:line="240" w:lineRule="auto"/>
        <w:ind w:right="-540"/>
        <w:rPr>
          <w:rFonts w:ascii="Arial" w:hAnsi="Arial" w:cs="Arial"/>
          <w:color w:val="44546A" w:themeColor="text2"/>
          <w:sz w:val="20"/>
          <w:szCs w:val="20"/>
        </w:rPr>
      </w:pPr>
      <w:r w:rsidRPr="00941663">
        <w:rPr>
          <w:rFonts w:ascii="Arial" w:hAnsi="Arial" w:cs="Arial"/>
          <w:color w:val="44546A" w:themeColor="text2"/>
          <w:sz w:val="20"/>
          <w:szCs w:val="20"/>
        </w:rPr>
        <w:t>Terri also let Board members know that FLPB is hosting a preview screening of the new Downton Abbey film before its national release in theaters. The screening will take place on May 18 at Cinemark - Perkins Rowe.</w:t>
      </w:r>
    </w:p>
    <w:p w:rsidR="00941663" w:rsidRDefault="00941663" w:rsidP="00C10EC5">
      <w:pPr>
        <w:spacing w:after="0" w:line="240" w:lineRule="auto"/>
        <w:ind w:right="-540"/>
        <w:rPr>
          <w:rFonts w:ascii="Arial" w:hAnsi="Arial" w:cs="Arial"/>
          <w:color w:val="44546A" w:themeColor="text2"/>
          <w:sz w:val="20"/>
          <w:szCs w:val="20"/>
        </w:rPr>
      </w:pPr>
    </w:p>
    <w:p w:rsidR="00941663" w:rsidRDefault="00941663" w:rsidP="00941663">
      <w:pPr>
        <w:spacing w:after="0" w:line="240" w:lineRule="auto"/>
        <w:ind w:right="-540"/>
        <w:rPr>
          <w:rFonts w:ascii="Arial" w:hAnsi="Arial" w:cs="Arial"/>
          <w:color w:val="44546A" w:themeColor="text2"/>
          <w:sz w:val="20"/>
          <w:szCs w:val="20"/>
        </w:rPr>
      </w:pPr>
      <w:r w:rsidRPr="00941663">
        <w:rPr>
          <w:rFonts w:ascii="Arial" w:hAnsi="Arial" w:cs="Arial"/>
          <w:b/>
          <w:color w:val="44546A" w:themeColor="text2"/>
          <w:sz w:val="20"/>
          <w:szCs w:val="20"/>
          <w:u w:val="single"/>
        </w:rPr>
        <w:t>President’s Report:</w:t>
      </w:r>
      <w:r w:rsidRPr="00941663">
        <w:rPr>
          <w:rFonts w:ascii="Arial" w:hAnsi="Arial" w:cs="Arial"/>
          <w:color w:val="44546A" w:themeColor="text2"/>
          <w:sz w:val="20"/>
          <w:szCs w:val="20"/>
        </w:rPr>
        <w:t xml:space="preserve"> C.C Copeland, LPB Acting Executive Director, </w:t>
      </w:r>
      <w:r w:rsidRPr="008E08BA">
        <w:rPr>
          <w:rFonts w:ascii="Arial" w:hAnsi="Arial" w:cs="Arial"/>
          <w:color w:val="44546A" w:themeColor="text2"/>
          <w:sz w:val="20"/>
          <w:szCs w:val="20"/>
        </w:rPr>
        <w:t>reported on the preliminary budget from the state and provided details on the status of major infrastructure repairs and maintenance.</w:t>
      </w:r>
      <w:r w:rsidR="000602CF" w:rsidRPr="000602CF">
        <w:rPr>
          <w:rFonts w:ascii="Arial" w:hAnsi="Arial" w:cs="Arial"/>
          <w:color w:val="44546A" w:themeColor="text2"/>
          <w:sz w:val="20"/>
          <w:szCs w:val="20"/>
        </w:rPr>
        <w:t xml:space="preserve"> </w:t>
      </w:r>
      <w:r w:rsidR="000602CF">
        <w:rPr>
          <w:rFonts w:ascii="Arial" w:hAnsi="Arial" w:cs="Arial"/>
          <w:color w:val="44546A" w:themeColor="text2"/>
          <w:sz w:val="20"/>
          <w:szCs w:val="20"/>
        </w:rPr>
        <w:t xml:space="preserve">He </w:t>
      </w:r>
      <w:r w:rsidR="000602CF" w:rsidRPr="00941663">
        <w:rPr>
          <w:rFonts w:ascii="Arial" w:hAnsi="Arial" w:cs="Arial"/>
          <w:color w:val="44546A" w:themeColor="text2"/>
          <w:sz w:val="20"/>
          <w:szCs w:val="20"/>
        </w:rPr>
        <w:t>and Kimberly Ducote, LPB Director of Business Services, appeared before the House Appropriations Committee and that it went very well.</w:t>
      </w:r>
    </w:p>
    <w:p w:rsidR="00941663" w:rsidRDefault="00941663" w:rsidP="00941663">
      <w:pPr>
        <w:spacing w:after="0" w:line="240" w:lineRule="auto"/>
        <w:ind w:right="-540"/>
        <w:rPr>
          <w:rFonts w:ascii="Arial" w:hAnsi="Arial" w:cs="Arial"/>
          <w:color w:val="44546A" w:themeColor="text2"/>
          <w:sz w:val="20"/>
          <w:szCs w:val="20"/>
        </w:rPr>
      </w:pPr>
    </w:p>
    <w:p w:rsidR="000602CF" w:rsidRDefault="00941663" w:rsidP="00941663">
      <w:pPr>
        <w:spacing w:after="0" w:line="240" w:lineRule="auto"/>
        <w:ind w:right="-540"/>
        <w:rPr>
          <w:rFonts w:ascii="Arial" w:hAnsi="Arial" w:cs="Arial"/>
          <w:color w:val="44546A" w:themeColor="text2"/>
          <w:sz w:val="20"/>
          <w:szCs w:val="20"/>
        </w:rPr>
      </w:pPr>
      <w:r>
        <w:rPr>
          <w:rFonts w:ascii="Arial" w:hAnsi="Arial" w:cs="Arial"/>
          <w:color w:val="44546A" w:themeColor="text2"/>
          <w:sz w:val="20"/>
          <w:szCs w:val="20"/>
        </w:rPr>
        <w:t xml:space="preserve">He </w:t>
      </w:r>
      <w:r w:rsidRPr="00941663">
        <w:rPr>
          <w:rFonts w:ascii="Arial" w:hAnsi="Arial" w:cs="Arial"/>
          <w:color w:val="44546A" w:themeColor="text2"/>
          <w:sz w:val="20"/>
          <w:szCs w:val="20"/>
        </w:rPr>
        <w:t>asked Linda Midgett, LPB Executive Producer, to report on current Production projects</w:t>
      </w:r>
      <w:r w:rsidR="000602CF">
        <w:rPr>
          <w:rFonts w:ascii="Arial" w:hAnsi="Arial" w:cs="Arial"/>
          <w:color w:val="44546A" w:themeColor="text2"/>
          <w:sz w:val="20"/>
          <w:szCs w:val="20"/>
        </w:rPr>
        <w:t>:</w:t>
      </w:r>
    </w:p>
    <w:p w:rsidR="000602CF" w:rsidRDefault="000602CF" w:rsidP="00941663">
      <w:pPr>
        <w:spacing w:after="0" w:line="240" w:lineRule="auto"/>
        <w:ind w:right="-540"/>
        <w:rPr>
          <w:rFonts w:ascii="Arial" w:hAnsi="Arial" w:cs="Arial"/>
          <w:color w:val="44546A" w:themeColor="text2"/>
          <w:sz w:val="20"/>
          <w:szCs w:val="20"/>
        </w:rPr>
      </w:pPr>
    </w:p>
    <w:p w:rsidR="000602CF" w:rsidRPr="000602CF" w:rsidRDefault="000602CF" w:rsidP="00941663">
      <w:pPr>
        <w:spacing w:after="0" w:line="240" w:lineRule="auto"/>
        <w:ind w:right="-540"/>
        <w:rPr>
          <w:rFonts w:ascii="Arial" w:hAnsi="Arial" w:cs="Arial"/>
          <w:b/>
          <w:color w:val="44546A" w:themeColor="text2"/>
          <w:sz w:val="20"/>
          <w:szCs w:val="20"/>
        </w:rPr>
      </w:pPr>
      <w:r w:rsidRPr="000602CF">
        <w:rPr>
          <w:rFonts w:ascii="Arial" w:hAnsi="Arial" w:cs="Arial"/>
          <w:b/>
          <w:color w:val="44546A" w:themeColor="text2"/>
          <w:sz w:val="20"/>
          <w:szCs w:val="20"/>
        </w:rPr>
        <w:t>LEGENDS</w:t>
      </w:r>
      <w:r>
        <w:rPr>
          <w:rFonts w:ascii="Arial" w:hAnsi="Arial" w:cs="Arial"/>
          <w:b/>
          <w:color w:val="44546A" w:themeColor="text2"/>
          <w:sz w:val="20"/>
          <w:szCs w:val="20"/>
        </w:rPr>
        <w:t>:</w:t>
      </w:r>
    </w:p>
    <w:p w:rsidR="00941663" w:rsidRDefault="00941663" w:rsidP="00941663">
      <w:pPr>
        <w:spacing w:after="0" w:line="240" w:lineRule="auto"/>
        <w:ind w:right="-540"/>
        <w:rPr>
          <w:rFonts w:ascii="Arial" w:hAnsi="Arial" w:cs="Arial"/>
          <w:color w:val="44546A" w:themeColor="text2"/>
          <w:sz w:val="20"/>
          <w:szCs w:val="20"/>
        </w:rPr>
      </w:pPr>
      <w:r w:rsidRPr="00941663">
        <w:rPr>
          <w:rFonts w:ascii="Arial" w:hAnsi="Arial" w:cs="Arial"/>
          <w:color w:val="44546A" w:themeColor="text2"/>
          <w:sz w:val="20"/>
          <w:szCs w:val="20"/>
        </w:rPr>
        <w:t xml:space="preserve">Linda reported that </w:t>
      </w:r>
      <w:r>
        <w:rPr>
          <w:rFonts w:ascii="Arial" w:hAnsi="Arial" w:cs="Arial"/>
          <w:color w:val="44546A" w:themeColor="text2"/>
          <w:sz w:val="20"/>
          <w:szCs w:val="20"/>
        </w:rPr>
        <w:t xml:space="preserve">production continues </w:t>
      </w:r>
      <w:r w:rsidRPr="003A21D7">
        <w:rPr>
          <w:rFonts w:ascii="Arial" w:hAnsi="Arial" w:cs="Arial"/>
          <w:color w:val="44546A" w:themeColor="text2"/>
          <w:sz w:val="20"/>
          <w:szCs w:val="20"/>
        </w:rPr>
        <w:t xml:space="preserve">on the biographical packages for all of </w:t>
      </w:r>
      <w:r>
        <w:rPr>
          <w:rFonts w:ascii="Arial" w:hAnsi="Arial" w:cs="Arial"/>
          <w:color w:val="44546A" w:themeColor="text2"/>
          <w:sz w:val="20"/>
          <w:szCs w:val="20"/>
        </w:rPr>
        <w:t xml:space="preserve">the </w:t>
      </w:r>
      <w:r w:rsidRPr="003A21D7">
        <w:rPr>
          <w:rFonts w:ascii="Arial" w:hAnsi="Arial" w:cs="Arial"/>
          <w:color w:val="44546A" w:themeColor="text2"/>
          <w:sz w:val="20"/>
          <w:szCs w:val="20"/>
        </w:rPr>
        <w:t>Legends</w:t>
      </w:r>
      <w:r>
        <w:rPr>
          <w:rFonts w:ascii="Arial" w:hAnsi="Arial" w:cs="Arial"/>
          <w:color w:val="44546A" w:themeColor="text2"/>
          <w:sz w:val="20"/>
          <w:szCs w:val="20"/>
        </w:rPr>
        <w:t>, and the crew is preparing</w:t>
      </w:r>
      <w:r w:rsidRPr="003A21D7">
        <w:rPr>
          <w:rFonts w:ascii="Arial" w:hAnsi="Arial" w:cs="Arial"/>
          <w:color w:val="44546A" w:themeColor="text2"/>
          <w:sz w:val="20"/>
          <w:szCs w:val="20"/>
        </w:rPr>
        <w:t xml:space="preserve"> for the Gala and Awards ceremony, which takes place on April 28</w:t>
      </w:r>
      <w:r w:rsidRPr="003A21D7">
        <w:rPr>
          <w:rFonts w:ascii="Arial" w:hAnsi="Arial" w:cs="Arial"/>
          <w:color w:val="44546A" w:themeColor="text2"/>
          <w:sz w:val="20"/>
          <w:szCs w:val="20"/>
          <w:vertAlign w:val="superscript"/>
        </w:rPr>
        <w:t>th</w:t>
      </w:r>
      <w:r w:rsidRPr="003A21D7">
        <w:rPr>
          <w:rFonts w:ascii="Arial" w:hAnsi="Arial" w:cs="Arial"/>
          <w:color w:val="44546A" w:themeColor="text2"/>
          <w:sz w:val="20"/>
          <w:szCs w:val="20"/>
        </w:rPr>
        <w:t xml:space="preserve">.  It is going to be a live </w:t>
      </w:r>
      <w:r>
        <w:rPr>
          <w:rFonts w:ascii="Arial" w:hAnsi="Arial" w:cs="Arial"/>
          <w:color w:val="44546A" w:themeColor="text2"/>
          <w:sz w:val="20"/>
          <w:szCs w:val="20"/>
        </w:rPr>
        <w:t xml:space="preserve">90-minute </w:t>
      </w:r>
      <w:r w:rsidRPr="003A21D7">
        <w:rPr>
          <w:rFonts w:ascii="Arial" w:hAnsi="Arial" w:cs="Arial"/>
          <w:color w:val="44546A" w:themeColor="text2"/>
          <w:sz w:val="20"/>
          <w:szCs w:val="20"/>
        </w:rPr>
        <w:t>production</w:t>
      </w:r>
      <w:r>
        <w:rPr>
          <w:rFonts w:ascii="Arial" w:hAnsi="Arial" w:cs="Arial"/>
          <w:color w:val="44546A" w:themeColor="text2"/>
          <w:sz w:val="20"/>
          <w:szCs w:val="20"/>
        </w:rPr>
        <w:t xml:space="preserve"> beginning</w:t>
      </w:r>
      <w:r w:rsidRPr="003A21D7">
        <w:rPr>
          <w:rFonts w:ascii="Arial" w:hAnsi="Arial" w:cs="Arial"/>
          <w:color w:val="44546A" w:themeColor="text2"/>
          <w:sz w:val="20"/>
          <w:szCs w:val="20"/>
        </w:rPr>
        <w:t xml:space="preserve"> at </w:t>
      </w:r>
      <w:r>
        <w:rPr>
          <w:rFonts w:ascii="Arial" w:hAnsi="Arial" w:cs="Arial"/>
          <w:color w:val="44546A" w:themeColor="text2"/>
          <w:sz w:val="20"/>
          <w:szCs w:val="20"/>
        </w:rPr>
        <w:t>8:30PM</w:t>
      </w:r>
      <w:r w:rsidRPr="003A21D7">
        <w:rPr>
          <w:rFonts w:ascii="Arial" w:hAnsi="Arial" w:cs="Arial"/>
          <w:color w:val="44546A" w:themeColor="text2"/>
          <w:sz w:val="20"/>
          <w:szCs w:val="20"/>
        </w:rPr>
        <w:t>.</w:t>
      </w:r>
    </w:p>
    <w:p w:rsidR="00941663" w:rsidRDefault="00941663" w:rsidP="00941663">
      <w:pPr>
        <w:spacing w:after="0" w:line="240" w:lineRule="auto"/>
        <w:ind w:right="-540"/>
        <w:rPr>
          <w:rFonts w:ascii="Arial" w:hAnsi="Arial" w:cs="Arial"/>
          <w:color w:val="44546A" w:themeColor="text2"/>
          <w:sz w:val="20"/>
          <w:szCs w:val="20"/>
        </w:rPr>
      </w:pPr>
    </w:p>
    <w:p w:rsidR="00941663" w:rsidRPr="003A21D7" w:rsidRDefault="00941663" w:rsidP="000602CF">
      <w:pPr>
        <w:spacing w:after="0" w:line="240" w:lineRule="auto"/>
        <w:rPr>
          <w:rFonts w:ascii="Arial" w:hAnsi="Arial" w:cs="Arial"/>
          <w:b/>
          <w:color w:val="44546A" w:themeColor="text2"/>
          <w:sz w:val="20"/>
          <w:szCs w:val="20"/>
        </w:rPr>
      </w:pPr>
      <w:r w:rsidRPr="003A21D7">
        <w:rPr>
          <w:rFonts w:ascii="Arial" w:hAnsi="Arial" w:cs="Arial"/>
          <w:b/>
          <w:color w:val="44546A" w:themeColor="text2"/>
          <w:sz w:val="20"/>
          <w:szCs w:val="20"/>
        </w:rPr>
        <w:t>FRENCH PROGRAMMING</w:t>
      </w:r>
      <w:r w:rsidR="000602CF">
        <w:rPr>
          <w:rFonts w:ascii="Arial" w:hAnsi="Arial" w:cs="Arial"/>
          <w:b/>
          <w:color w:val="44546A" w:themeColor="text2"/>
          <w:sz w:val="20"/>
          <w:szCs w:val="20"/>
        </w:rPr>
        <w:t>:</w:t>
      </w:r>
    </w:p>
    <w:p w:rsidR="00941663" w:rsidRPr="003A21D7" w:rsidRDefault="00941663" w:rsidP="00941663">
      <w:pPr>
        <w:pStyle w:val="ListParagraph"/>
        <w:numPr>
          <w:ilvl w:val="0"/>
          <w:numId w:val="3"/>
        </w:numPr>
        <w:rPr>
          <w:rFonts w:ascii="Arial" w:hAnsi="Arial" w:cs="Arial"/>
          <w:color w:val="44546A" w:themeColor="text2"/>
          <w:sz w:val="20"/>
          <w:szCs w:val="20"/>
        </w:rPr>
      </w:pPr>
      <w:r w:rsidRPr="003A21D7">
        <w:rPr>
          <w:rFonts w:ascii="Arial" w:hAnsi="Arial" w:cs="Arial"/>
          <w:b/>
          <w:color w:val="44546A" w:themeColor="text2"/>
          <w:sz w:val="20"/>
          <w:szCs w:val="20"/>
        </w:rPr>
        <w:t>CODOFIL</w:t>
      </w:r>
      <w:r w:rsidRPr="003A21D7">
        <w:rPr>
          <w:rFonts w:ascii="Arial" w:hAnsi="Arial" w:cs="Arial"/>
          <w:color w:val="44546A" w:themeColor="text2"/>
          <w:sz w:val="20"/>
          <w:szCs w:val="20"/>
        </w:rPr>
        <w:t xml:space="preserve"> has hired us to produce a French language digital series that will is geared towards French teachers from other countries who come to Louisiana to teach in immersion schools, etc.  The focus of the series will be idioms and uses of French that are particular to Louisiana.  This will help teachers refine how they teach the language here so that it’s appropriate for Lafayette and not Paris</w:t>
      </w:r>
      <w:r>
        <w:rPr>
          <w:rFonts w:ascii="Arial" w:hAnsi="Arial" w:cs="Arial"/>
          <w:color w:val="44546A" w:themeColor="text2"/>
          <w:sz w:val="20"/>
          <w:szCs w:val="20"/>
        </w:rPr>
        <w:t xml:space="preserve">. </w:t>
      </w:r>
      <w:r w:rsidRPr="003A21D7">
        <w:rPr>
          <w:rFonts w:ascii="Arial" w:hAnsi="Arial" w:cs="Arial"/>
          <w:color w:val="44546A" w:themeColor="text2"/>
          <w:sz w:val="20"/>
          <w:szCs w:val="20"/>
        </w:rPr>
        <w:t>We are also in talks with them about doing a digital series on Creole French.</w:t>
      </w:r>
    </w:p>
    <w:p w:rsidR="00941663" w:rsidRPr="003A21D7" w:rsidRDefault="00941663" w:rsidP="00941663">
      <w:pPr>
        <w:pStyle w:val="ListParagraph"/>
        <w:numPr>
          <w:ilvl w:val="0"/>
          <w:numId w:val="3"/>
        </w:numPr>
        <w:rPr>
          <w:rFonts w:ascii="Arial" w:hAnsi="Arial" w:cs="Arial"/>
          <w:color w:val="44546A" w:themeColor="text2"/>
          <w:sz w:val="20"/>
          <w:szCs w:val="20"/>
        </w:rPr>
      </w:pPr>
      <w:r w:rsidRPr="003A21D7">
        <w:rPr>
          <w:rFonts w:ascii="Arial" w:hAnsi="Arial" w:cs="Arial"/>
          <w:color w:val="44546A" w:themeColor="text2"/>
          <w:sz w:val="20"/>
          <w:szCs w:val="20"/>
        </w:rPr>
        <w:t xml:space="preserve">We are working on a reboot of LPB’s popular French Film series, </w:t>
      </w:r>
      <w:r w:rsidRPr="003A21D7">
        <w:rPr>
          <w:rFonts w:ascii="Arial" w:hAnsi="Arial" w:cs="Arial"/>
          <w:b/>
          <w:color w:val="44546A" w:themeColor="text2"/>
          <w:sz w:val="20"/>
          <w:szCs w:val="20"/>
        </w:rPr>
        <w:t xml:space="preserve">Cinema </w:t>
      </w:r>
      <w:proofErr w:type="spellStart"/>
      <w:r w:rsidRPr="003A21D7">
        <w:rPr>
          <w:rFonts w:ascii="Arial" w:hAnsi="Arial" w:cs="Arial"/>
          <w:b/>
          <w:color w:val="44546A" w:themeColor="text2"/>
          <w:sz w:val="20"/>
          <w:szCs w:val="20"/>
        </w:rPr>
        <w:t>Franç</w:t>
      </w:r>
      <w:r>
        <w:rPr>
          <w:rFonts w:ascii="Arial" w:hAnsi="Arial" w:cs="Arial"/>
          <w:b/>
          <w:color w:val="44546A" w:themeColor="text2"/>
          <w:sz w:val="20"/>
          <w:szCs w:val="20"/>
        </w:rPr>
        <w:t>ais</w:t>
      </w:r>
      <w:proofErr w:type="spellEnd"/>
      <w:r w:rsidRPr="003A21D7">
        <w:rPr>
          <w:rFonts w:ascii="Arial" w:hAnsi="Arial" w:cs="Arial"/>
          <w:color w:val="44546A" w:themeColor="text2"/>
          <w:sz w:val="20"/>
          <w:szCs w:val="20"/>
        </w:rPr>
        <w:t>.  The Foundation’s Dr. Bill Arceneaux will be the host as he was many decades ago.  We are licensing 6 French Films and hope to air this as a summer series.</w:t>
      </w:r>
    </w:p>
    <w:p w:rsidR="00941663" w:rsidRDefault="00941663" w:rsidP="00941663">
      <w:pPr>
        <w:spacing w:after="0" w:line="240" w:lineRule="auto"/>
        <w:ind w:right="-540"/>
        <w:rPr>
          <w:rFonts w:ascii="Arial" w:hAnsi="Arial" w:cs="Arial"/>
          <w:color w:val="44546A" w:themeColor="text2"/>
          <w:sz w:val="20"/>
          <w:szCs w:val="20"/>
        </w:rPr>
      </w:pPr>
    </w:p>
    <w:p w:rsidR="000602CF" w:rsidRPr="003A21D7" w:rsidRDefault="000602CF" w:rsidP="000602CF">
      <w:pPr>
        <w:spacing w:after="0" w:line="240" w:lineRule="auto"/>
        <w:rPr>
          <w:rFonts w:ascii="Arial" w:hAnsi="Arial" w:cs="Arial"/>
          <w:b/>
          <w:color w:val="44546A" w:themeColor="text2"/>
          <w:sz w:val="20"/>
          <w:szCs w:val="20"/>
        </w:rPr>
      </w:pPr>
      <w:r w:rsidRPr="003A21D7">
        <w:rPr>
          <w:rFonts w:ascii="Arial" w:hAnsi="Arial" w:cs="Arial"/>
          <w:b/>
          <w:color w:val="44546A" w:themeColor="text2"/>
          <w:sz w:val="20"/>
          <w:szCs w:val="20"/>
        </w:rPr>
        <w:t>LOUISIANA SPOTLIGHT</w:t>
      </w:r>
      <w:r>
        <w:rPr>
          <w:rFonts w:ascii="Arial" w:hAnsi="Arial" w:cs="Arial"/>
          <w:b/>
          <w:color w:val="44546A" w:themeColor="text2"/>
          <w:sz w:val="20"/>
          <w:szCs w:val="20"/>
        </w:rPr>
        <w:t>:</w:t>
      </w:r>
    </w:p>
    <w:p w:rsidR="000602CF" w:rsidRPr="003A21D7" w:rsidRDefault="000602CF" w:rsidP="000602CF">
      <w:pPr>
        <w:spacing w:after="0" w:line="240" w:lineRule="auto"/>
        <w:rPr>
          <w:rFonts w:ascii="Arial" w:hAnsi="Arial" w:cs="Arial"/>
          <w:color w:val="44546A" w:themeColor="text2"/>
          <w:sz w:val="20"/>
          <w:szCs w:val="20"/>
        </w:rPr>
      </w:pPr>
      <w:r w:rsidRPr="003A21D7">
        <w:rPr>
          <w:rFonts w:ascii="Arial" w:hAnsi="Arial" w:cs="Arial"/>
          <w:b/>
          <w:i/>
          <w:color w:val="44546A" w:themeColor="text2"/>
          <w:sz w:val="20"/>
          <w:szCs w:val="20"/>
        </w:rPr>
        <w:t>Louisiana Spotlight: The Hard Line</w:t>
      </w:r>
      <w:r w:rsidRPr="003A21D7">
        <w:rPr>
          <w:rFonts w:ascii="Arial" w:hAnsi="Arial" w:cs="Arial"/>
          <w:color w:val="44546A" w:themeColor="text2"/>
          <w:sz w:val="20"/>
          <w:szCs w:val="20"/>
        </w:rPr>
        <w:t xml:space="preserve">, airing </w:t>
      </w:r>
      <w:r w:rsidRPr="003A21D7">
        <w:rPr>
          <w:rFonts w:ascii="Arial" w:hAnsi="Arial" w:cs="Arial"/>
          <w:b/>
          <w:color w:val="44546A" w:themeColor="text2"/>
          <w:sz w:val="20"/>
          <w:szCs w:val="20"/>
        </w:rPr>
        <w:t>Monday, April 25, 2022 at 8</w:t>
      </w:r>
      <w:r>
        <w:rPr>
          <w:rFonts w:ascii="Arial" w:hAnsi="Arial" w:cs="Arial"/>
          <w:b/>
          <w:color w:val="44546A" w:themeColor="text2"/>
          <w:sz w:val="20"/>
          <w:szCs w:val="20"/>
        </w:rPr>
        <w:t>PM</w:t>
      </w:r>
      <w:r w:rsidRPr="003A21D7">
        <w:rPr>
          <w:rFonts w:ascii="Arial" w:hAnsi="Arial" w:cs="Arial"/>
          <w:color w:val="44546A" w:themeColor="text2"/>
          <w:sz w:val="20"/>
          <w:szCs w:val="20"/>
        </w:rPr>
        <w:t xml:space="preserve"> statewide on LPB and </w:t>
      </w:r>
      <w:r w:rsidRPr="003A21D7">
        <w:rPr>
          <w:rFonts w:ascii="Arial" w:hAnsi="Arial" w:cs="Arial"/>
          <w:b/>
          <w:color w:val="44546A" w:themeColor="text2"/>
          <w:sz w:val="20"/>
          <w:szCs w:val="20"/>
        </w:rPr>
        <w:t>Wednesday, April 27 at 8</w:t>
      </w:r>
      <w:r>
        <w:rPr>
          <w:rFonts w:ascii="Arial" w:hAnsi="Arial" w:cs="Arial"/>
          <w:b/>
          <w:color w:val="44546A" w:themeColor="text2"/>
          <w:sz w:val="20"/>
          <w:szCs w:val="20"/>
        </w:rPr>
        <w:t>PM</w:t>
      </w:r>
      <w:r w:rsidRPr="003A21D7">
        <w:rPr>
          <w:rFonts w:ascii="Arial" w:hAnsi="Arial" w:cs="Arial"/>
          <w:b/>
          <w:color w:val="44546A" w:themeColor="text2"/>
          <w:sz w:val="20"/>
          <w:szCs w:val="20"/>
        </w:rPr>
        <w:t xml:space="preserve"> </w:t>
      </w:r>
      <w:r w:rsidRPr="003A21D7">
        <w:rPr>
          <w:rFonts w:ascii="Arial" w:hAnsi="Arial" w:cs="Arial"/>
          <w:color w:val="44546A" w:themeColor="text2"/>
          <w:sz w:val="20"/>
          <w:szCs w:val="20"/>
        </w:rPr>
        <w:t>in New Orleans on WLAE-TV. The program explores the history of redistricting in Louisiana and how gerrymandering and the Voting Rights Act affect the process. And while the congressional map is making all the headlines, LPB looks at all redistricted maps in this episode. Helping us explore the issues are:</w:t>
      </w:r>
    </w:p>
    <w:p w:rsidR="000602CF" w:rsidRPr="003A21D7" w:rsidRDefault="000602CF" w:rsidP="000602CF">
      <w:pPr>
        <w:pStyle w:val="ListParagraph"/>
        <w:numPr>
          <w:ilvl w:val="0"/>
          <w:numId w:val="2"/>
        </w:numPr>
        <w:rPr>
          <w:rFonts w:ascii="Arial" w:hAnsi="Arial" w:cs="Arial"/>
          <w:color w:val="44546A" w:themeColor="text2"/>
          <w:sz w:val="20"/>
          <w:szCs w:val="20"/>
        </w:rPr>
      </w:pPr>
      <w:r w:rsidRPr="003A21D7">
        <w:rPr>
          <w:rFonts w:ascii="Arial" w:hAnsi="Arial" w:cs="Arial"/>
          <w:color w:val="44546A" w:themeColor="text2"/>
          <w:sz w:val="20"/>
          <w:szCs w:val="20"/>
        </w:rPr>
        <w:t>Jared Evans – NAACP Legal Defense Fund, Policy Council</w:t>
      </w:r>
    </w:p>
    <w:p w:rsidR="000602CF" w:rsidRPr="003A21D7" w:rsidRDefault="000602CF" w:rsidP="000602CF">
      <w:pPr>
        <w:pStyle w:val="ListParagraph"/>
        <w:numPr>
          <w:ilvl w:val="0"/>
          <w:numId w:val="2"/>
        </w:numPr>
        <w:rPr>
          <w:rFonts w:ascii="Arial" w:hAnsi="Arial" w:cs="Arial"/>
          <w:color w:val="44546A" w:themeColor="text2"/>
          <w:sz w:val="20"/>
          <w:szCs w:val="20"/>
        </w:rPr>
      </w:pPr>
      <w:r w:rsidRPr="003A21D7">
        <w:rPr>
          <w:rFonts w:ascii="Arial" w:hAnsi="Arial" w:cs="Arial"/>
          <w:color w:val="44546A" w:themeColor="text2"/>
          <w:sz w:val="20"/>
          <w:szCs w:val="20"/>
        </w:rPr>
        <w:t xml:space="preserve">Sen. Cleo Fields (D) Baton Rouge – Longtime legislator who faced his own redistricting fight. </w:t>
      </w:r>
    </w:p>
    <w:p w:rsidR="000602CF" w:rsidRPr="003A21D7" w:rsidRDefault="000602CF" w:rsidP="000602CF">
      <w:pPr>
        <w:pStyle w:val="ListParagraph"/>
        <w:numPr>
          <w:ilvl w:val="0"/>
          <w:numId w:val="2"/>
        </w:numPr>
        <w:rPr>
          <w:rFonts w:ascii="Arial" w:hAnsi="Arial" w:cs="Arial"/>
          <w:color w:val="44546A" w:themeColor="text2"/>
          <w:sz w:val="20"/>
          <w:szCs w:val="20"/>
        </w:rPr>
      </w:pPr>
      <w:r w:rsidRPr="003A21D7">
        <w:rPr>
          <w:rFonts w:ascii="Arial" w:hAnsi="Arial" w:cs="Arial"/>
          <w:color w:val="44546A" w:themeColor="text2"/>
          <w:sz w:val="20"/>
          <w:szCs w:val="20"/>
        </w:rPr>
        <w:t>Sen. Sharon Hewitt (R) Slidell – Chair of the Senate &amp; Governmental Affairs Committee</w:t>
      </w:r>
    </w:p>
    <w:p w:rsidR="000602CF" w:rsidRPr="003A21D7" w:rsidRDefault="000602CF" w:rsidP="000602CF">
      <w:pPr>
        <w:pStyle w:val="ListParagraph"/>
        <w:numPr>
          <w:ilvl w:val="0"/>
          <w:numId w:val="2"/>
        </w:numPr>
        <w:rPr>
          <w:rFonts w:ascii="Arial" w:hAnsi="Arial" w:cs="Arial"/>
          <w:color w:val="44546A" w:themeColor="text2"/>
          <w:sz w:val="20"/>
          <w:szCs w:val="20"/>
        </w:rPr>
      </w:pPr>
      <w:r w:rsidRPr="003A21D7">
        <w:rPr>
          <w:rFonts w:ascii="Arial" w:hAnsi="Arial" w:cs="Arial"/>
          <w:color w:val="44546A" w:themeColor="text2"/>
          <w:sz w:val="20"/>
          <w:szCs w:val="20"/>
        </w:rPr>
        <w:t>Steven Procopio, Ph.D. – Public Affairs Research Council of Louisiana, President</w:t>
      </w:r>
    </w:p>
    <w:p w:rsidR="000602CF" w:rsidRPr="003A21D7" w:rsidRDefault="000602CF" w:rsidP="000602CF">
      <w:pPr>
        <w:pStyle w:val="ListParagraph"/>
        <w:numPr>
          <w:ilvl w:val="0"/>
          <w:numId w:val="2"/>
        </w:numPr>
        <w:rPr>
          <w:rFonts w:ascii="Arial" w:hAnsi="Arial" w:cs="Arial"/>
          <w:color w:val="44546A" w:themeColor="text2"/>
          <w:sz w:val="20"/>
          <w:szCs w:val="20"/>
        </w:rPr>
      </w:pPr>
      <w:r w:rsidRPr="003A21D7">
        <w:rPr>
          <w:rFonts w:ascii="Arial" w:hAnsi="Arial" w:cs="Arial"/>
          <w:color w:val="44546A" w:themeColor="text2"/>
          <w:sz w:val="20"/>
          <w:szCs w:val="20"/>
        </w:rPr>
        <w:t xml:space="preserve">Rep. John </w:t>
      </w:r>
      <w:proofErr w:type="spellStart"/>
      <w:r w:rsidRPr="003A21D7">
        <w:rPr>
          <w:rFonts w:ascii="Arial" w:hAnsi="Arial" w:cs="Arial"/>
          <w:color w:val="44546A" w:themeColor="text2"/>
          <w:sz w:val="20"/>
          <w:szCs w:val="20"/>
        </w:rPr>
        <w:t>Stefanski</w:t>
      </w:r>
      <w:proofErr w:type="spellEnd"/>
      <w:r w:rsidRPr="003A21D7">
        <w:rPr>
          <w:rFonts w:ascii="Arial" w:hAnsi="Arial" w:cs="Arial"/>
          <w:color w:val="44546A" w:themeColor="text2"/>
          <w:sz w:val="20"/>
          <w:szCs w:val="20"/>
        </w:rPr>
        <w:t xml:space="preserve"> (R) Crowley – Chair of House &amp; Governmental Affairs Committee. </w:t>
      </w:r>
    </w:p>
    <w:p w:rsidR="00941663" w:rsidRPr="00941663" w:rsidRDefault="00941663" w:rsidP="00941663">
      <w:pPr>
        <w:spacing w:after="0" w:line="240" w:lineRule="auto"/>
        <w:ind w:right="-540"/>
        <w:rPr>
          <w:rFonts w:ascii="Arial" w:hAnsi="Arial" w:cs="Arial"/>
          <w:color w:val="44546A" w:themeColor="text2"/>
          <w:sz w:val="20"/>
          <w:szCs w:val="20"/>
        </w:rPr>
      </w:pPr>
    </w:p>
    <w:p w:rsidR="000602CF" w:rsidRPr="000602CF" w:rsidRDefault="000602CF" w:rsidP="00941663">
      <w:pPr>
        <w:spacing w:after="0" w:line="240" w:lineRule="auto"/>
        <w:ind w:right="-540"/>
        <w:rPr>
          <w:rFonts w:ascii="Arial" w:hAnsi="Arial" w:cs="Arial"/>
          <w:b/>
          <w:color w:val="44546A" w:themeColor="text2"/>
          <w:sz w:val="20"/>
          <w:szCs w:val="20"/>
        </w:rPr>
      </w:pPr>
      <w:r w:rsidRPr="000602CF">
        <w:rPr>
          <w:rFonts w:ascii="Arial" w:hAnsi="Arial" w:cs="Arial"/>
          <w:b/>
          <w:color w:val="44546A" w:themeColor="text2"/>
          <w:sz w:val="20"/>
          <w:szCs w:val="20"/>
        </w:rPr>
        <w:t>LOUISIANA YOUNG HEROES:</w:t>
      </w:r>
    </w:p>
    <w:p w:rsidR="00941663" w:rsidRPr="00941663" w:rsidRDefault="000602CF" w:rsidP="00941663">
      <w:pPr>
        <w:spacing w:after="0" w:line="240" w:lineRule="auto"/>
        <w:ind w:right="-540"/>
        <w:rPr>
          <w:rFonts w:ascii="Arial" w:hAnsi="Arial" w:cs="Arial"/>
          <w:color w:val="44546A" w:themeColor="text2"/>
          <w:sz w:val="20"/>
          <w:szCs w:val="20"/>
        </w:rPr>
      </w:pPr>
      <w:r>
        <w:rPr>
          <w:rFonts w:ascii="Arial" w:hAnsi="Arial" w:cs="Arial"/>
          <w:color w:val="44546A" w:themeColor="text2"/>
          <w:sz w:val="20"/>
          <w:szCs w:val="20"/>
        </w:rPr>
        <w:t xml:space="preserve">Kathy Scherer, Public Information Officer reported that </w:t>
      </w:r>
      <w:r w:rsidR="00941663" w:rsidRPr="00941663">
        <w:rPr>
          <w:rFonts w:ascii="Arial" w:hAnsi="Arial" w:cs="Arial"/>
          <w:color w:val="44546A" w:themeColor="text2"/>
          <w:sz w:val="20"/>
          <w:szCs w:val="20"/>
        </w:rPr>
        <w:t>LPB is hosting Louisiana Young Heroes Day on April 2</w:t>
      </w:r>
      <w:r>
        <w:rPr>
          <w:rFonts w:ascii="Arial" w:hAnsi="Arial" w:cs="Arial"/>
          <w:color w:val="44546A" w:themeColor="text2"/>
          <w:sz w:val="20"/>
          <w:szCs w:val="20"/>
        </w:rPr>
        <w:t>1</w:t>
      </w:r>
      <w:r w:rsidR="00941663" w:rsidRPr="00941663">
        <w:rPr>
          <w:rFonts w:ascii="Arial" w:hAnsi="Arial" w:cs="Arial"/>
          <w:color w:val="44546A" w:themeColor="text2"/>
          <w:sz w:val="20"/>
          <w:szCs w:val="20"/>
        </w:rPr>
        <w:t>, the first in two years, to honor the seven students from around the state being recognized as Young Heroes</w:t>
      </w:r>
      <w:r>
        <w:rPr>
          <w:rFonts w:ascii="Arial" w:hAnsi="Arial" w:cs="Arial"/>
          <w:color w:val="44546A" w:themeColor="text2"/>
          <w:sz w:val="20"/>
          <w:szCs w:val="20"/>
        </w:rPr>
        <w:t>.</w:t>
      </w:r>
      <w:r w:rsidR="00941663" w:rsidRPr="00941663">
        <w:rPr>
          <w:rFonts w:ascii="Arial" w:hAnsi="Arial" w:cs="Arial"/>
          <w:color w:val="44546A" w:themeColor="text2"/>
          <w:sz w:val="20"/>
          <w:szCs w:val="20"/>
        </w:rPr>
        <w:t xml:space="preserve"> </w:t>
      </w:r>
      <w:r>
        <w:rPr>
          <w:rFonts w:ascii="Arial" w:hAnsi="Arial" w:cs="Arial"/>
          <w:color w:val="44546A" w:themeColor="text2"/>
          <w:sz w:val="20"/>
          <w:szCs w:val="20"/>
        </w:rPr>
        <w:t>A</w:t>
      </w:r>
      <w:r w:rsidR="00941663" w:rsidRPr="00941663">
        <w:rPr>
          <w:rFonts w:ascii="Arial" w:hAnsi="Arial" w:cs="Arial"/>
          <w:color w:val="44546A" w:themeColor="text2"/>
          <w:sz w:val="20"/>
          <w:szCs w:val="20"/>
        </w:rPr>
        <w:t xml:space="preserve">ctivities will include breakfast at LPB with Mayor Broome and a studio tour, a tour of the LSU Football Operations Facility and on-field experience at Tiger Stadium, a luncheon at the Governor’s Mansion and photo op with the Governor, and a visit to the State Capitol and recognition from the legislature on the House floor. Each Young Hero is being celebrated for being a role model within their community. </w:t>
      </w:r>
    </w:p>
    <w:p w:rsidR="00B11344" w:rsidRPr="00941663" w:rsidRDefault="00B11344" w:rsidP="00941663">
      <w:pPr>
        <w:rPr>
          <w:rFonts w:ascii="Arial" w:hAnsi="Arial" w:cs="Arial"/>
          <w:b/>
          <w:color w:val="44546A" w:themeColor="text2"/>
          <w:sz w:val="20"/>
          <w:szCs w:val="20"/>
        </w:rPr>
      </w:pPr>
    </w:p>
    <w:p w:rsidR="00C10EC5" w:rsidRPr="008E08BA" w:rsidRDefault="00C10EC5" w:rsidP="00C10EC5">
      <w:pPr>
        <w:jc w:val="both"/>
        <w:rPr>
          <w:rStyle w:val="s2"/>
          <w:rFonts w:ascii="Arial" w:hAnsi="Arial" w:cs="Arial"/>
          <w:color w:val="44546A" w:themeColor="text2"/>
          <w:sz w:val="20"/>
          <w:szCs w:val="20"/>
        </w:rPr>
      </w:pPr>
      <w:r w:rsidRPr="008E08BA">
        <w:rPr>
          <w:rFonts w:ascii="Arial" w:hAnsi="Arial" w:cs="Arial"/>
          <w:b/>
          <w:color w:val="44546A" w:themeColor="text2"/>
          <w:sz w:val="20"/>
          <w:szCs w:val="20"/>
          <w:u w:val="single"/>
        </w:rPr>
        <w:t>Other Business:</w:t>
      </w:r>
      <w:r w:rsidRPr="008E08BA">
        <w:rPr>
          <w:rFonts w:ascii="Arial" w:hAnsi="Arial" w:cs="Arial"/>
          <w:b/>
          <w:color w:val="44546A" w:themeColor="text2"/>
          <w:sz w:val="20"/>
          <w:szCs w:val="20"/>
        </w:rPr>
        <w:t xml:space="preserve"> </w:t>
      </w:r>
      <w:r w:rsidRPr="008E08BA">
        <w:rPr>
          <w:rFonts w:ascii="Arial" w:hAnsi="Arial" w:cs="Arial"/>
          <w:color w:val="44546A" w:themeColor="text2"/>
          <w:sz w:val="20"/>
          <w:szCs w:val="20"/>
        </w:rPr>
        <w:t>C</w:t>
      </w:r>
      <w:r w:rsidR="00D83D53">
        <w:rPr>
          <w:rFonts w:ascii="Arial" w:hAnsi="Arial" w:cs="Arial"/>
          <w:color w:val="44546A" w:themeColor="text2"/>
          <w:sz w:val="20"/>
          <w:szCs w:val="20"/>
        </w:rPr>
        <w:t>hristopher Wegman</w:t>
      </w:r>
      <w:r w:rsidRPr="008E08BA">
        <w:rPr>
          <w:rFonts w:ascii="Arial" w:hAnsi="Arial" w:cs="Arial"/>
          <w:color w:val="44546A" w:themeColor="text2"/>
          <w:sz w:val="20"/>
          <w:szCs w:val="20"/>
        </w:rPr>
        <w:t>,</w:t>
      </w:r>
      <w:r w:rsidR="00D83D53">
        <w:rPr>
          <w:rFonts w:ascii="Arial" w:hAnsi="Arial" w:cs="Arial"/>
          <w:color w:val="44546A" w:themeColor="text2"/>
          <w:sz w:val="20"/>
          <w:szCs w:val="20"/>
        </w:rPr>
        <w:t xml:space="preserve"> Vice-</w:t>
      </w:r>
      <w:r w:rsidRPr="008E08BA">
        <w:rPr>
          <w:rFonts w:ascii="Arial" w:hAnsi="Arial" w:cs="Arial"/>
          <w:color w:val="44546A" w:themeColor="text2"/>
          <w:sz w:val="20"/>
          <w:szCs w:val="20"/>
        </w:rPr>
        <w:t>Chair reported on the NETA Consulting</w:t>
      </w:r>
      <w:r w:rsidR="002A4D7A">
        <w:rPr>
          <w:rFonts w:ascii="Arial" w:hAnsi="Arial" w:cs="Arial"/>
          <w:color w:val="44546A" w:themeColor="text2"/>
          <w:sz w:val="20"/>
          <w:szCs w:val="20"/>
        </w:rPr>
        <w:t xml:space="preserve">/CEO </w:t>
      </w:r>
      <w:r w:rsidRPr="008E08BA">
        <w:rPr>
          <w:rFonts w:ascii="Arial" w:hAnsi="Arial" w:cs="Arial"/>
          <w:color w:val="44546A" w:themeColor="text2"/>
          <w:sz w:val="20"/>
          <w:szCs w:val="20"/>
        </w:rPr>
        <w:t xml:space="preserve">search </w:t>
      </w:r>
      <w:r w:rsidR="003857DC">
        <w:rPr>
          <w:rFonts w:ascii="Arial" w:hAnsi="Arial" w:cs="Arial"/>
          <w:color w:val="44546A" w:themeColor="text2"/>
          <w:sz w:val="20"/>
          <w:szCs w:val="20"/>
        </w:rPr>
        <w:t>process</w:t>
      </w:r>
      <w:r w:rsidRPr="008E08BA">
        <w:rPr>
          <w:rFonts w:ascii="Arial" w:hAnsi="Arial" w:cs="Arial"/>
          <w:color w:val="44546A" w:themeColor="text2"/>
          <w:sz w:val="20"/>
          <w:szCs w:val="20"/>
        </w:rPr>
        <w:t xml:space="preserve">. </w:t>
      </w:r>
    </w:p>
    <w:p w:rsidR="00C10EC5" w:rsidRDefault="00C10EC5" w:rsidP="00C10EC5">
      <w:pPr>
        <w:pStyle w:val="NormalWeb"/>
        <w:spacing w:after="0" w:line="240" w:lineRule="auto"/>
        <w:jc w:val="both"/>
        <w:rPr>
          <w:rFonts w:ascii="Arial" w:hAnsi="Arial" w:cs="Arial"/>
          <w:color w:val="44546A" w:themeColor="text2"/>
          <w:sz w:val="20"/>
          <w:szCs w:val="20"/>
        </w:rPr>
      </w:pPr>
      <w:r w:rsidRPr="008E08BA">
        <w:rPr>
          <w:rFonts w:ascii="Arial" w:hAnsi="Arial" w:cs="Arial"/>
          <w:b/>
          <w:color w:val="44546A" w:themeColor="text2"/>
          <w:sz w:val="20"/>
          <w:szCs w:val="20"/>
          <w:u w:val="single"/>
        </w:rPr>
        <w:t>Adjournment:</w:t>
      </w:r>
      <w:r w:rsidRPr="008E08BA">
        <w:rPr>
          <w:rFonts w:ascii="Arial" w:hAnsi="Arial" w:cs="Arial"/>
          <w:color w:val="44546A" w:themeColor="text2"/>
          <w:sz w:val="20"/>
          <w:szCs w:val="20"/>
        </w:rPr>
        <w:t xml:space="preserve"> </w:t>
      </w:r>
      <w:r w:rsidR="00D83D53">
        <w:rPr>
          <w:rFonts w:ascii="Arial" w:hAnsi="Arial" w:cs="Arial"/>
          <w:color w:val="44546A" w:themeColor="text2"/>
          <w:sz w:val="20"/>
          <w:szCs w:val="20"/>
        </w:rPr>
        <w:t xml:space="preserve">Christopher Wegman </w:t>
      </w:r>
      <w:r w:rsidRPr="008E08BA">
        <w:rPr>
          <w:rFonts w:ascii="Arial" w:hAnsi="Arial" w:cs="Arial"/>
          <w:color w:val="44546A" w:themeColor="text2"/>
          <w:sz w:val="20"/>
          <w:szCs w:val="20"/>
        </w:rPr>
        <w:t xml:space="preserve">asked for a motion to adjourn the meeting at </w:t>
      </w:r>
      <w:r w:rsidR="003857DC">
        <w:rPr>
          <w:rFonts w:ascii="Arial" w:hAnsi="Arial" w:cs="Arial"/>
          <w:color w:val="44546A" w:themeColor="text2"/>
          <w:sz w:val="20"/>
          <w:szCs w:val="20"/>
        </w:rPr>
        <w:t>12:47</w:t>
      </w:r>
      <w:r w:rsidRPr="008E08BA">
        <w:rPr>
          <w:rFonts w:ascii="Arial" w:hAnsi="Arial" w:cs="Arial"/>
          <w:color w:val="44546A" w:themeColor="text2"/>
          <w:sz w:val="20"/>
          <w:szCs w:val="20"/>
        </w:rPr>
        <w:t>PM</w:t>
      </w:r>
      <w:r w:rsidR="003857DC">
        <w:rPr>
          <w:rFonts w:ascii="Arial" w:hAnsi="Arial" w:cs="Arial"/>
          <w:color w:val="44546A" w:themeColor="text2"/>
          <w:sz w:val="20"/>
          <w:szCs w:val="20"/>
        </w:rPr>
        <w:t>.</w:t>
      </w:r>
      <w:r w:rsidRPr="008E08BA">
        <w:rPr>
          <w:rFonts w:ascii="Arial" w:hAnsi="Arial" w:cs="Arial"/>
          <w:color w:val="44546A" w:themeColor="text2"/>
          <w:sz w:val="20"/>
          <w:szCs w:val="20"/>
        </w:rPr>
        <w:t xml:space="preserve"> Valencia Burton made a motion. </w:t>
      </w:r>
      <w:r w:rsidR="00B71D0D">
        <w:rPr>
          <w:rFonts w:ascii="Arial" w:hAnsi="Arial" w:cs="Arial"/>
          <w:color w:val="44546A" w:themeColor="text2"/>
          <w:sz w:val="20"/>
          <w:szCs w:val="20"/>
        </w:rPr>
        <w:t>Tracie Woods</w:t>
      </w:r>
      <w:r w:rsidRPr="008E08BA">
        <w:rPr>
          <w:rFonts w:ascii="Arial" w:hAnsi="Arial" w:cs="Arial"/>
          <w:color w:val="44546A" w:themeColor="text2"/>
          <w:sz w:val="20"/>
          <w:szCs w:val="20"/>
        </w:rPr>
        <w:t xml:space="preserve"> seconded. Motion carried.</w:t>
      </w:r>
    </w:p>
    <w:p w:rsidR="00C10EC5" w:rsidRPr="008E08BA" w:rsidRDefault="00C10EC5" w:rsidP="00C10EC5">
      <w:pPr>
        <w:pStyle w:val="NormalWeb"/>
        <w:spacing w:after="0" w:line="240" w:lineRule="auto"/>
        <w:jc w:val="both"/>
        <w:rPr>
          <w:rFonts w:ascii="Arial" w:hAnsi="Arial" w:cs="Arial"/>
          <w:color w:val="44546A" w:themeColor="text2"/>
          <w:sz w:val="10"/>
          <w:szCs w:val="10"/>
        </w:rPr>
      </w:pPr>
    </w:p>
    <w:p w:rsidR="003857DC" w:rsidRDefault="003857DC" w:rsidP="00C10EC5">
      <w:pPr>
        <w:pStyle w:val="NormalWeb"/>
        <w:spacing w:after="0" w:line="240" w:lineRule="auto"/>
        <w:jc w:val="right"/>
        <w:rPr>
          <w:rFonts w:ascii="Arial" w:hAnsi="Arial" w:cs="Arial"/>
          <w:color w:val="44546A" w:themeColor="text2"/>
          <w:sz w:val="18"/>
          <w:szCs w:val="18"/>
        </w:rPr>
      </w:pPr>
    </w:p>
    <w:p w:rsidR="003857DC" w:rsidRDefault="003857DC" w:rsidP="00C10EC5">
      <w:pPr>
        <w:pStyle w:val="NormalWeb"/>
        <w:spacing w:after="0" w:line="240" w:lineRule="auto"/>
        <w:jc w:val="right"/>
        <w:rPr>
          <w:rFonts w:ascii="Arial" w:hAnsi="Arial" w:cs="Arial"/>
          <w:color w:val="44546A" w:themeColor="text2"/>
          <w:sz w:val="18"/>
          <w:szCs w:val="18"/>
        </w:rPr>
      </w:pPr>
    </w:p>
    <w:p w:rsidR="003857DC" w:rsidRDefault="003857DC" w:rsidP="00C10EC5">
      <w:pPr>
        <w:pStyle w:val="NormalWeb"/>
        <w:spacing w:after="0" w:line="240" w:lineRule="auto"/>
        <w:jc w:val="right"/>
        <w:rPr>
          <w:rFonts w:ascii="Arial" w:hAnsi="Arial" w:cs="Arial"/>
          <w:color w:val="44546A" w:themeColor="text2"/>
          <w:sz w:val="18"/>
          <w:szCs w:val="18"/>
        </w:rPr>
      </w:pPr>
    </w:p>
    <w:p w:rsidR="003857DC" w:rsidRDefault="003857DC" w:rsidP="00C10EC5">
      <w:pPr>
        <w:pStyle w:val="NormalWeb"/>
        <w:spacing w:after="0" w:line="240" w:lineRule="auto"/>
        <w:jc w:val="right"/>
        <w:rPr>
          <w:rFonts w:ascii="Arial" w:hAnsi="Arial" w:cs="Arial"/>
          <w:color w:val="44546A" w:themeColor="text2"/>
          <w:sz w:val="18"/>
          <w:szCs w:val="18"/>
        </w:rPr>
      </w:pPr>
    </w:p>
    <w:p w:rsidR="003857DC" w:rsidRDefault="003857DC" w:rsidP="00C10EC5">
      <w:pPr>
        <w:pStyle w:val="NormalWeb"/>
        <w:spacing w:after="0" w:line="240" w:lineRule="auto"/>
        <w:jc w:val="right"/>
        <w:rPr>
          <w:rFonts w:ascii="Arial" w:hAnsi="Arial" w:cs="Arial"/>
          <w:color w:val="44546A" w:themeColor="text2"/>
          <w:sz w:val="18"/>
          <w:szCs w:val="18"/>
        </w:rPr>
      </w:pPr>
    </w:p>
    <w:p w:rsidR="003857DC" w:rsidRDefault="003857DC" w:rsidP="00C10EC5">
      <w:pPr>
        <w:pStyle w:val="NormalWeb"/>
        <w:spacing w:after="0" w:line="240" w:lineRule="auto"/>
        <w:jc w:val="right"/>
        <w:rPr>
          <w:rFonts w:ascii="Arial" w:hAnsi="Arial" w:cs="Arial"/>
          <w:color w:val="44546A" w:themeColor="text2"/>
          <w:sz w:val="18"/>
          <w:szCs w:val="18"/>
        </w:rPr>
      </w:pPr>
    </w:p>
    <w:p w:rsidR="003857DC" w:rsidRDefault="003857DC" w:rsidP="00C10EC5">
      <w:pPr>
        <w:pStyle w:val="NormalWeb"/>
        <w:spacing w:after="0" w:line="240" w:lineRule="auto"/>
        <w:jc w:val="right"/>
        <w:rPr>
          <w:rFonts w:ascii="Arial" w:hAnsi="Arial" w:cs="Arial"/>
          <w:color w:val="44546A" w:themeColor="text2"/>
          <w:sz w:val="18"/>
          <w:szCs w:val="18"/>
        </w:rPr>
      </w:pPr>
    </w:p>
    <w:p w:rsidR="00D94583" w:rsidRPr="00C10EC5" w:rsidRDefault="00C10EC5" w:rsidP="00C10EC5">
      <w:pPr>
        <w:pStyle w:val="NormalWeb"/>
        <w:spacing w:after="0" w:line="240" w:lineRule="auto"/>
        <w:jc w:val="right"/>
        <w:rPr>
          <w:rFonts w:ascii="Arial" w:hAnsi="Arial" w:cs="Arial"/>
          <w:color w:val="44546A" w:themeColor="text2"/>
          <w:sz w:val="22"/>
          <w:szCs w:val="22"/>
        </w:rPr>
      </w:pPr>
      <w:r w:rsidRPr="00FA2248">
        <w:rPr>
          <w:rFonts w:ascii="Arial" w:hAnsi="Arial" w:cs="Arial"/>
          <w:color w:val="44546A" w:themeColor="text2"/>
          <w:sz w:val="18"/>
          <w:szCs w:val="18"/>
        </w:rPr>
        <w:t>Minutes submitted by Marlesha Ross and Kathy Scherer.</w:t>
      </w:r>
    </w:p>
    <w:sectPr w:rsidR="00D94583" w:rsidRPr="00C10EC5" w:rsidSect="00F26CB7">
      <w:pgSz w:w="12240" w:h="15840"/>
      <w:pgMar w:top="720" w:right="1440" w:bottom="720" w:left="864"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885"/>
    <w:multiLevelType w:val="hybridMultilevel"/>
    <w:tmpl w:val="FC28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B2D75"/>
    <w:multiLevelType w:val="hybridMultilevel"/>
    <w:tmpl w:val="2F483E3C"/>
    <w:lvl w:ilvl="0" w:tplc="A5CE41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64FC8"/>
    <w:multiLevelType w:val="hybridMultilevel"/>
    <w:tmpl w:val="C37E3016"/>
    <w:lvl w:ilvl="0" w:tplc="265CF808">
      <w:numFmt w:val="bullet"/>
      <w:lvlText w:val=""/>
      <w:lvlJc w:val="left"/>
      <w:pPr>
        <w:ind w:left="820" w:hanging="361"/>
      </w:pPr>
      <w:rPr>
        <w:rFonts w:ascii="Symbol" w:eastAsia="Symbol" w:hAnsi="Symbol" w:cs="Symbol" w:hint="default"/>
        <w:b w:val="0"/>
        <w:bCs w:val="0"/>
        <w:i w:val="0"/>
        <w:iCs w:val="0"/>
        <w:w w:val="99"/>
        <w:sz w:val="26"/>
        <w:szCs w:val="26"/>
      </w:rPr>
    </w:lvl>
    <w:lvl w:ilvl="1" w:tplc="EA521010">
      <w:numFmt w:val="bullet"/>
      <w:lvlText w:val="•"/>
      <w:lvlJc w:val="left"/>
      <w:pPr>
        <w:ind w:left="1678" w:hanging="361"/>
      </w:pPr>
      <w:rPr>
        <w:rFonts w:hint="default"/>
      </w:rPr>
    </w:lvl>
    <w:lvl w:ilvl="2" w:tplc="8882573E">
      <w:numFmt w:val="bullet"/>
      <w:lvlText w:val="•"/>
      <w:lvlJc w:val="left"/>
      <w:pPr>
        <w:ind w:left="2536" w:hanging="361"/>
      </w:pPr>
      <w:rPr>
        <w:rFonts w:hint="default"/>
      </w:rPr>
    </w:lvl>
    <w:lvl w:ilvl="3" w:tplc="6E425284">
      <w:numFmt w:val="bullet"/>
      <w:lvlText w:val="•"/>
      <w:lvlJc w:val="left"/>
      <w:pPr>
        <w:ind w:left="3394" w:hanging="361"/>
      </w:pPr>
      <w:rPr>
        <w:rFonts w:hint="default"/>
      </w:rPr>
    </w:lvl>
    <w:lvl w:ilvl="4" w:tplc="15FCB712">
      <w:numFmt w:val="bullet"/>
      <w:lvlText w:val="•"/>
      <w:lvlJc w:val="left"/>
      <w:pPr>
        <w:ind w:left="4252" w:hanging="361"/>
      </w:pPr>
      <w:rPr>
        <w:rFonts w:hint="default"/>
      </w:rPr>
    </w:lvl>
    <w:lvl w:ilvl="5" w:tplc="E3C240D4">
      <w:numFmt w:val="bullet"/>
      <w:lvlText w:val="•"/>
      <w:lvlJc w:val="left"/>
      <w:pPr>
        <w:ind w:left="5110" w:hanging="361"/>
      </w:pPr>
      <w:rPr>
        <w:rFonts w:hint="default"/>
      </w:rPr>
    </w:lvl>
    <w:lvl w:ilvl="6" w:tplc="56963B92">
      <w:numFmt w:val="bullet"/>
      <w:lvlText w:val="•"/>
      <w:lvlJc w:val="left"/>
      <w:pPr>
        <w:ind w:left="5968" w:hanging="361"/>
      </w:pPr>
      <w:rPr>
        <w:rFonts w:hint="default"/>
      </w:rPr>
    </w:lvl>
    <w:lvl w:ilvl="7" w:tplc="9BBE72BA">
      <w:numFmt w:val="bullet"/>
      <w:lvlText w:val="•"/>
      <w:lvlJc w:val="left"/>
      <w:pPr>
        <w:ind w:left="6826" w:hanging="361"/>
      </w:pPr>
      <w:rPr>
        <w:rFonts w:hint="default"/>
      </w:rPr>
    </w:lvl>
    <w:lvl w:ilvl="8" w:tplc="E836EE66">
      <w:numFmt w:val="bullet"/>
      <w:lvlText w:val="•"/>
      <w:lvlJc w:val="left"/>
      <w:pPr>
        <w:ind w:left="7684" w:hanging="361"/>
      </w:pPr>
      <w:rPr>
        <w:rFonts w:hint="default"/>
      </w:rPr>
    </w:lvl>
  </w:abstractNum>
  <w:abstractNum w:abstractNumId="3" w15:restartNumberingAfterBreak="0">
    <w:nsid w:val="60462D86"/>
    <w:multiLevelType w:val="hybridMultilevel"/>
    <w:tmpl w:val="4F3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55653"/>
    <w:multiLevelType w:val="hybridMultilevel"/>
    <w:tmpl w:val="EC68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C5"/>
    <w:rsid w:val="00047996"/>
    <w:rsid w:val="000602CF"/>
    <w:rsid w:val="00092322"/>
    <w:rsid w:val="00155489"/>
    <w:rsid w:val="00162ECD"/>
    <w:rsid w:val="00171C8F"/>
    <w:rsid w:val="00252F18"/>
    <w:rsid w:val="002A4D7A"/>
    <w:rsid w:val="002E46A3"/>
    <w:rsid w:val="003857DC"/>
    <w:rsid w:val="003932F5"/>
    <w:rsid w:val="003A21D7"/>
    <w:rsid w:val="0047728A"/>
    <w:rsid w:val="0048019B"/>
    <w:rsid w:val="005723E4"/>
    <w:rsid w:val="007062DE"/>
    <w:rsid w:val="00714986"/>
    <w:rsid w:val="007C1886"/>
    <w:rsid w:val="008D11CB"/>
    <w:rsid w:val="00941663"/>
    <w:rsid w:val="00981CD5"/>
    <w:rsid w:val="00B11344"/>
    <w:rsid w:val="00B135D3"/>
    <w:rsid w:val="00B71D0D"/>
    <w:rsid w:val="00BD11AD"/>
    <w:rsid w:val="00C10EC5"/>
    <w:rsid w:val="00C4329F"/>
    <w:rsid w:val="00C762D1"/>
    <w:rsid w:val="00D22044"/>
    <w:rsid w:val="00D83D53"/>
    <w:rsid w:val="00E15D27"/>
    <w:rsid w:val="00EE7893"/>
    <w:rsid w:val="00F666B9"/>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01F9"/>
  <w15:chartTrackingRefBased/>
  <w15:docId w15:val="{759C92C1-174B-421F-9EED-8C3EABC8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E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EC5"/>
    <w:rPr>
      <w:rFonts w:ascii="Times New Roman" w:hAnsi="Times New Roman" w:cs="Times New Roman"/>
      <w:sz w:val="24"/>
      <w:szCs w:val="24"/>
    </w:rPr>
  </w:style>
  <w:style w:type="paragraph" w:styleId="ListParagraph">
    <w:name w:val="List Paragraph"/>
    <w:basedOn w:val="Normal"/>
    <w:uiPriority w:val="1"/>
    <w:qFormat/>
    <w:rsid w:val="00C10EC5"/>
    <w:pPr>
      <w:spacing w:after="160" w:line="259" w:lineRule="auto"/>
      <w:ind w:left="720"/>
      <w:contextualSpacing/>
    </w:pPr>
  </w:style>
  <w:style w:type="character" w:customStyle="1" w:styleId="s2">
    <w:name w:val="s2"/>
    <w:basedOn w:val="DefaultParagraphFont"/>
    <w:rsid w:val="00C10EC5"/>
  </w:style>
  <w:style w:type="paragraph" w:styleId="BodyText">
    <w:name w:val="Body Text"/>
    <w:basedOn w:val="Normal"/>
    <w:link w:val="BodyTextChar"/>
    <w:uiPriority w:val="1"/>
    <w:qFormat/>
    <w:rsid w:val="0048019B"/>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48019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oll@lp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Marlesha Ross</cp:lastModifiedBy>
  <cp:revision>5</cp:revision>
  <cp:lastPrinted>2022-06-10T13:36:00Z</cp:lastPrinted>
  <dcterms:created xsi:type="dcterms:W3CDTF">2022-06-06T17:46:00Z</dcterms:created>
  <dcterms:modified xsi:type="dcterms:W3CDTF">2022-06-10T13:37:00Z</dcterms:modified>
</cp:coreProperties>
</file>